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826D6B" w14:textId="77777777" w:rsidR="00F05B61" w:rsidRPr="00C14E09" w:rsidRDefault="00F05B61" w:rsidP="00F05B61">
      <w:pPr>
        <w:jc w:val="center"/>
        <w:rPr>
          <w:rFonts w:ascii="Garamond" w:hAnsi="Garamond"/>
          <w:sz w:val="80"/>
          <w:szCs w:val="80"/>
        </w:rPr>
      </w:pPr>
    </w:p>
    <w:p w14:paraId="22AC6529" w14:textId="77777777" w:rsidR="00F05B61" w:rsidRPr="00C14E09" w:rsidRDefault="00F05B61" w:rsidP="00F05B61">
      <w:pPr>
        <w:jc w:val="center"/>
        <w:rPr>
          <w:rFonts w:ascii="Garamond" w:hAnsi="Garamond"/>
          <w:sz w:val="80"/>
          <w:szCs w:val="80"/>
        </w:rPr>
      </w:pPr>
    </w:p>
    <w:p w14:paraId="78E60755" w14:textId="77777777" w:rsidR="006E56A6" w:rsidRDefault="006E56A6" w:rsidP="00F05B61">
      <w:pPr>
        <w:jc w:val="center"/>
        <w:rPr>
          <w:rFonts w:ascii="Garamond" w:hAnsi="Garamond"/>
          <w:sz w:val="80"/>
          <w:szCs w:val="80"/>
        </w:rPr>
      </w:pPr>
    </w:p>
    <w:p w14:paraId="2BB44AB5" w14:textId="77777777" w:rsidR="006E56A6" w:rsidRDefault="006E56A6" w:rsidP="00F05B61">
      <w:pPr>
        <w:jc w:val="center"/>
        <w:rPr>
          <w:rFonts w:ascii="Garamond" w:hAnsi="Garamond"/>
          <w:sz w:val="80"/>
          <w:szCs w:val="80"/>
        </w:rPr>
      </w:pPr>
    </w:p>
    <w:p w14:paraId="4AB18DB7" w14:textId="6F6056A8" w:rsidR="00F05B61" w:rsidRPr="00C14E09" w:rsidRDefault="450FA8C4" w:rsidP="00F05B61">
      <w:pPr>
        <w:jc w:val="center"/>
        <w:rPr>
          <w:rFonts w:ascii="Garamond" w:hAnsi="Garamond"/>
          <w:sz w:val="80"/>
          <w:szCs w:val="80"/>
        </w:rPr>
      </w:pPr>
      <w:r w:rsidRPr="450FA8C4">
        <w:rPr>
          <w:sz w:val="80"/>
          <w:szCs w:val="80"/>
          <w:lang w:val="de"/>
        </w:rPr>
        <w:t xml:space="preserve">"Im Himmel </w:t>
      </w:r>
      <w:proofErr w:type="spellStart"/>
      <w:r w:rsidRPr="450FA8C4">
        <w:rPr>
          <w:sz w:val="80"/>
          <w:szCs w:val="80"/>
          <w:lang w:val="de"/>
        </w:rPr>
        <w:t>sit</w:t>
      </w:r>
      <w:proofErr w:type="spellEnd"/>
      <w:r w:rsidRPr="450FA8C4">
        <w:rPr>
          <w:sz w:val="80"/>
          <w:szCs w:val="80"/>
          <w:lang w:val="de"/>
        </w:rPr>
        <w:t xml:space="preserve"> auch Platz  für Mäuse"</w:t>
      </w:r>
    </w:p>
    <w:p w14:paraId="18968BAF" w14:textId="77777777" w:rsidR="00F05B61" w:rsidRPr="00C14E09" w:rsidRDefault="00F05B61" w:rsidP="00F05B61">
      <w:pPr>
        <w:jc w:val="center"/>
        <w:rPr>
          <w:rFonts w:ascii="Garamond" w:hAnsi="Garamond"/>
          <w:sz w:val="80"/>
          <w:szCs w:val="80"/>
        </w:rPr>
      </w:pPr>
    </w:p>
    <w:p w14:paraId="6279891F" w14:textId="77777777" w:rsidR="00F05B61" w:rsidRPr="00064A03" w:rsidRDefault="00F05B61" w:rsidP="00F05B61">
      <w:pPr>
        <w:jc w:val="center"/>
        <w:rPr>
          <w:rFonts w:ascii="Garamond" w:hAnsi="Garamond"/>
          <w:sz w:val="60"/>
          <w:szCs w:val="60"/>
        </w:rPr>
      </w:pPr>
      <w:r w:rsidRPr="00064A03">
        <w:rPr>
          <w:sz w:val="60"/>
          <w:szCs w:val="60"/>
          <w:lang w:val="de"/>
        </w:rPr>
        <w:t xml:space="preserve">von Denisa </w:t>
      </w:r>
      <w:proofErr w:type="spellStart"/>
      <w:r w:rsidRPr="00064A03">
        <w:rPr>
          <w:sz w:val="60"/>
          <w:szCs w:val="60"/>
          <w:lang w:val="de"/>
        </w:rPr>
        <w:t>Grimmová</w:t>
      </w:r>
      <w:proofErr w:type="spellEnd"/>
      <w:r w:rsidRPr="00064A03">
        <w:rPr>
          <w:sz w:val="60"/>
          <w:szCs w:val="60"/>
          <w:lang w:val="de"/>
        </w:rPr>
        <w:t xml:space="preserve"> und Jan </w:t>
      </w:r>
      <w:proofErr w:type="spellStart"/>
      <w:r w:rsidRPr="00064A03">
        <w:rPr>
          <w:sz w:val="60"/>
          <w:szCs w:val="60"/>
          <w:lang w:val="de"/>
        </w:rPr>
        <w:t>Bubenicek</w:t>
      </w:r>
      <w:proofErr w:type="spellEnd"/>
    </w:p>
    <w:p w14:paraId="6B8E4E37" w14:textId="77777777" w:rsidR="00F05B61" w:rsidRPr="00C14E09" w:rsidRDefault="00F05B61" w:rsidP="00F05B61">
      <w:pPr>
        <w:jc w:val="center"/>
        <w:rPr>
          <w:rFonts w:ascii="Garamond" w:hAnsi="Garamond"/>
          <w:sz w:val="80"/>
          <w:szCs w:val="80"/>
        </w:rPr>
      </w:pPr>
    </w:p>
    <w:p w14:paraId="4D5B79A8" w14:textId="77777777" w:rsidR="00F05B61" w:rsidRPr="00C14E09" w:rsidRDefault="00F05B61" w:rsidP="00F05B61">
      <w:pPr>
        <w:pStyle w:val="Listenabsatz"/>
        <w:numPr>
          <w:ilvl w:val="0"/>
          <w:numId w:val="1"/>
        </w:numPr>
        <w:jc w:val="center"/>
        <w:rPr>
          <w:rFonts w:ascii="Garamond" w:hAnsi="Garamond"/>
          <w:sz w:val="40"/>
          <w:szCs w:val="40"/>
        </w:rPr>
      </w:pPr>
      <w:r w:rsidRPr="00C14E09">
        <w:rPr>
          <w:sz w:val="40"/>
          <w:szCs w:val="40"/>
          <w:lang w:val="de"/>
        </w:rPr>
        <w:t>ein Lehrmaterial</w:t>
      </w:r>
    </w:p>
    <w:p w14:paraId="49570E9A" w14:textId="77777777" w:rsidR="00F05B61" w:rsidRPr="00C14E09" w:rsidRDefault="00F05B61" w:rsidP="00F05B61">
      <w:pPr>
        <w:pStyle w:val="Listenabsatz"/>
        <w:rPr>
          <w:rFonts w:ascii="Garamond" w:hAnsi="Garamond"/>
          <w:sz w:val="40"/>
          <w:szCs w:val="40"/>
        </w:rPr>
      </w:pPr>
    </w:p>
    <w:p w14:paraId="2BD80B5B" w14:textId="77777777" w:rsidR="00F05B61" w:rsidRPr="00C14E09" w:rsidRDefault="00F05B61" w:rsidP="00F05B61">
      <w:pPr>
        <w:pStyle w:val="Listenabsatz"/>
        <w:rPr>
          <w:rFonts w:ascii="Garamond" w:hAnsi="Garamond"/>
          <w:sz w:val="40"/>
          <w:szCs w:val="40"/>
        </w:rPr>
      </w:pPr>
    </w:p>
    <w:p w14:paraId="1A385AA2" w14:textId="7426DCB8" w:rsidR="00F05B61" w:rsidRPr="00C14E09" w:rsidRDefault="00F05B61" w:rsidP="00F05B61">
      <w:pPr>
        <w:pStyle w:val="Listenabsatz"/>
        <w:numPr>
          <w:ilvl w:val="0"/>
          <w:numId w:val="2"/>
        </w:numPr>
        <w:rPr>
          <w:rFonts w:ascii="Garamond" w:hAnsi="Garamond"/>
          <w:sz w:val="32"/>
          <w:szCs w:val="32"/>
        </w:rPr>
      </w:pPr>
      <w:r w:rsidRPr="00C14E09">
        <w:rPr>
          <w:b/>
          <w:sz w:val="32"/>
          <w:szCs w:val="32"/>
          <w:lang w:val="de"/>
        </w:rPr>
        <w:t>Themen:</w:t>
      </w:r>
      <w:r w:rsidRPr="00C14E09">
        <w:rPr>
          <w:sz w:val="32"/>
          <w:szCs w:val="32"/>
          <w:lang w:val="de"/>
        </w:rPr>
        <w:t xml:space="preserve"> </w:t>
      </w:r>
      <w:r w:rsidR="00D4262F">
        <w:rPr>
          <w:sz w:val="32"/>
          <w:szCs w:val="32"/>
          <w:lang w:val="de"/>
        </w:rPr>
        <w:t>Deutsc</w:t>
      </w:r>
      <w:r w:rsidRPr="00C14E09">
        <w:rPr>
          <w:sz w:val="32"/>
          <w:szCs w:val="32"/>
          <w:lang w:val="de"/>
        </w:rPr>
        <w:t xml:space="preserve">h (evtl. in Kombination mit </w:t>
      </w:r>
      <w:r w:rsidR="00064A03">
        <w:rPr>
          <w:sz w:val="32"/>
          <w:szCs w:val="32"/>
          <w:lang w:val="de"/>
        </w:rPr>
        <w:t>B</w:t>
      </w:r>
      <w:r w:rsidR="00D4262F">
        <w:rPr>
          <w:sz w:val="32"/>
          <w:szCs w:val="32"/>
          <w:lang w:val="de"/>
        </w:rPr>
        <w:t>ildende Kunst</w:t>
      </w:r>
      <w:r w:rsidR="00064A03">
        <w:rPr>
          <w:sz w:val="32"/>
          <w:szCs w:val="32"/>
          <w:lang w:val="de"/>
        </w:rPr>
        <w:t xml:space="preserve">, </w:t>
      </w:r>
      <w:r w:rsidR="00D4262F">
        <w:rPr>
          <w:sz w:val="32"/>
          <w:szCs w:val="32"/>
          <w:lang w:val="de"/>
        </w:rPr>
        <w:t>Handarbeit, Werken, Sachkunde, Biologie</w:t>
      </w:r>
      <w:r w:rsidR="00C14E09" w:rsidRPr="00C14E09">
        <w:rPr>
          <w:sz w:val="32"/>
          <w:szCs w:val="32"/>
          <w:lang w:val="de"/>
        </w:rPr>
        <w:t>)</w:t>
      </w:r>
    </w:p>
    <w:p w14:paraId="7EF9B1A5" w14:textId="045EEEC4" w:rsidR="00F05B61" w:rsidRPr="00C14E09" w:rsidRDefault="00F05B61" w:rsidP="00F05B61">
      <w:pPr>
        <w:pStyle w:val="Listenabsatz"/>
        <w:numPr>
          <w:ilvl w:val="0"/>
          <w:numId w:val="2"/>
        </w:numPr>
        <w:rPr>
          <w:rFonts w:ascii="Garamond" w:hAnsi="Garamond"/>
          <w:sz w:val="32"/>
          <w:szCs w:val="32"/>
        </w:rPr>
      </w:pPr>
      <w:r w:rsidRPr="00C14E09">
        <w:rPr>
          <w:b/>
          <w:sz w:val="32"/>
          <w:szCs w:val="32"/>
          <w:lang w:val="de"/>
        </w:rPr>
        <w:t>Schwierigkeitsgrad:</w:t>
      </w:r>
      <w:r w:rsidR="002132E9" w:rsidRPr="00C14E09">
        <w:rPr>
          <w:sz w:val="32"/>
          <w:szCs w:val="32"/>
          <w:lang w:val="de"/>
        </w:rPr>
        <w:t xml:space="preserve"> 3.-5.</w:t>
      </w:r>
      <w:r w:rsidR="00D4262F">
        <w:rPr>
          <w:sz w:val="32"/>
          <w:szCs w:val="32"/>
          <w:lang w:val="de"/>
        </w:rPr>
        <w:t xml:space="preserve"> Schulstufe</w:t>
      </w:r>
    </w:p>
    <w:p w14:paraId="4C20FB01" w14:textId="72693BF1" w:rsidR="00F05B61" w:rsidRPr="00C14E09" w:rsidRDefault="450FA8C4" w:rsidP="00F05B61">
      <w:pPr>
        <w:pStyle w:val="Listenabsatz"/>
        <w:numPr>
          <w:ilvl w:val="0"/>
          <w:numId w:val="3"/>
        </w:numPr>
        <w:rPr>
          <w:rFonts w:ascii="Garamond" w:hAnsi="Garamond"/>
          <w:sz w:val="32"/>
          <w:szCs w:val="32"/>
        </w:rPr>
      </w:pPr>
      <w:r w:rsidRPr="450FA8C4">
        <w:rPr>
          <w:b/>
          <w:bCs/>
          <w:sz w:val="32"/>
          <w:szCs w:val="32"/>
          <w:lang w:val="de"/>
        </w:rPr>
        <w:t>Übergeordnete Themen</w:t>
      </w:r>
      <w:r w:rsidRPr="450FA8C4">
        <w:rPr>
          <w:sz w:val="32"/>
          <w:szCs w:val="32"/>
          <w:lang w:val="de"/>
        </w:rPr>
        <w:t>: Freundschaft, Anderssein, Mut, Utopien, Magie</w:t>
      </w:r>
      <w:r w:rsidRPr="450FA8C4">
        <w:rPr>
          <w:lang w:val="de"/>
        </w:rPr>
        <w:t xml:space="preserve">, </w:t>
      </w:r>
      <w:r w:rsidRPr="450FA8C4">
        <w:rPr>
          <w:sz w:val="32"/>
          <w:szCs w:val="32"/>
          <w:lang w:val="de"/>
        </w:rPr>
        <w:t>Vorurteile, Leben und Tod</w:t>
      </w:r>
    </w:p>
    <w:p w14:paraId="764CD17D" w14:textId="0F482629" w:rsidR="00FA4518" w:rsidRPr="00C14E09" w:rsidRDefault="00F05B61" w:rsidP="00FA4518">
      <w:pPr>
        <w:pStyle w:val="Listenabsatz"/>
        <w:numPr>
          <w:ilvl w:val="0"/>
          <w:numId w:val="2"/>
        </w:numPr>
        <w:rPr>
          <w:rFonts w:ascii="Garamond" w:hAnsi="Garamond"/>
          <w:sz w:val="32"/>
          <w:szCs w:val="32"/>
        </w:rPr>
      </w:pPr>
      <w:r w:rsidRPr="00C14E09">
        <w:rPr>
          <w:b/>
          <w:sz w:val="32"/>
          <w:szCs w:val="32"/>
          <w:lang w:val="de"/>
        </w:rPr>
        <w:t>Autor:</w:t>
      </w:r>
      <w:r w:rsidRPr="00C14E09">
        <w:rPr>
          <w:sz w:val="32"/>
          <w:szCs w:val="32"/>
          <w:lang w:val="de"/>
        </w:rPr>
        <w:t xml:space="preserve"> </w:t>
      </w:r>
      <w:proofErr w:type="spellStart"/>
      <w:r w:rsidRPr="00C14E09">
        <w:rPr>
          <w:sz w:val="32"/>
          <w:szCs w:val="32"/>
          <w:lang w:val="de"/>
        </w:rPr>
        <w:t>Katrine</w:t>
      </w:r>
      <w:proofErr w:type="spellEnd"/>
      <w:r w:rsidRPr="00C14E09">
        <w:rPr>
          <w:sz w:val="32"/>
          <w:szCs w:val="32"/>
          <w:lang w:val="de"/>
        </w:rPr>
        <w:t xml:space="preserve"> Sommer Boysen</w:t>
      </w:r>
      <w:r w:rsidR="00D4262F">
        <w:rPr>
          <w:sz w:val="32"/>
          <w:szCs w:val="32"/>
          <w:lang w:val="de"/>
        </w:rPr>
        <w:t xml:space="preserve"> (übersetzt aus dem Dänischen)</w:t>
      </w:r>
    </w:p>
    <w:p w14:paraId="548DAC7B" w14:textId="77777777" w:rsidR="00FA4518" w:rsidRPr="00C14E09" w:rsidRDefault="00FA4518" w:rsidP="00FA4518">
      <w:pPr>
        <w:rPr>
          <w:rFonts w:ascii="Garamond" w:hAnsi="Garamond"/>
          <w:sz w:val="32"/>
          <w:szCs w:val="32"/>
        </w:rPr>
      </w:pPr>
    </w:p>
    <w:p w14:paraId="0834391E" w14:textId="77777777" w:rsidR="00FA4518" w:rsidRDefault="00FA4518" w:rsidP="00FA4518">
      <w:pPr>
        <w:rPr>
          <w:rFonts w:ascii="Garamond" w:hAnsi="Garamond"/>
          <w:sz w:val="32"/>
          <w:szCs w:val="32"/>
        </w:rPr>
      </w:pPr>
    </w:p>
    <w:p w14:paraId="3EA2BAED" w14:textId="77777777" w:rsidR="006E56A6" w:rsidRDefault="006E56A6" w:rsidP="00FA4518">
      <w:pPr>
        <w:rPr>
          <w:rFonts w:ascii="Garamond" w:hAnsi="Garamond"/>
          <w:sz w:val="32"/>
          <w:szCs w:val="32"/>
        </w:rPr>
      </w:pPr>
    </w:p>
    <w:p w14:paraId="03E9E048" w14:textId="62D2DCF8" w:rsidR="006E56A6" w:rsidRPr="00C14E09" w:rsidRDefault="00A466F7" w:rsidP="00FA4518">
      <w:pPr>
        <w:rPr>
          <w:rFonts w:ascii="Garamond" w:hAnsi="Garamond"/>
          <w:sz w:val="32"/>
          <w:szCs w:val="32"/>
        </w:rPr>
      </w:pPr>
      <w:r>
        <w:rPr>
          <w:rFonts w:ascii="Garamond" w:hAnsi="Garamond"/>
          <w:noProof/>
          <w:sz w:val="32"/>
          <w:szCs w:val="32"/>
          <w:lang w:val="de-AT" w:eastAsia="de-AT"/>
        </w:rPr>
        <w:drawing>
          <wp:anchor distT="0" distB="0" distL="114300" distR="114300" simplePos="0" relativeHeight="251658240" behindDoc="1" locked="0" layoutInCell="1" allowOverlap="1" wp14:anchorId="23DB6EE3" wp14:editId="5C595E88">
            <wp:simplePos x="0" y="0"/>
            <wp:positionH relativeFrom="margin">
              <wp:align>center</wp:align>
            </wp:positionH>
            <wp:positionV relativeFrom="paragraph">
              <wp:posOffset>320675</wp:posOffset>
            </wp:positionV>
            <wp:extent cx="4589780" cy="5966460"/>
            <wp:effectExtent l="0" t="0" r="1270" b="0"/>
            <wp:wrapTopAndBottom/>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syvende-himmel.jpg"/>
                    <pic:cNvPicPr/>
                  </pic:nvPicPr>
                  <pic:blipFill>
                    <a:blip r:embed="rId5">
                      <a:extLst>
                        <a:ext uri="{28A0092B-C50C-407E-A947-70E740481C1C}">
                          <a14:useLocalDpi xmlns:a14="http://schemas.microsoft.com/office/drawing/2010/main" val="0"/>
                        </a:ext>
                      </a:extLst>
                    </a:blip>
                    <a:stretch>
                      <a:fillRect/>
                    </a:stretch>
                  </pic:blipFill>
                  <pic:spPr>
                    <a:xfrm>
                      <a:off x="0" y="0"/>
                      <a:ext cx="4589780" cy="5966460"/>
                    </a:xfrm>
                    <a:prstGeom prst="rect">
                      <a:avLst/>
                    </a:prstGeom>
                  </pic:spPr>
                </pic:pic>
              </a:graphicData>
            </a:graphic>
          </wp:anchor>
        </w:drawing>
      </w:r>
    </w:p>
    <w:p w14:paraId="567FF742" w14:textId="7944E35A" w:rsidR="00FA4518" w:rsidRPr="00C14E09" w:rsidRDefault="00FA4518" w:rsidP="00FA4518">
      <w:pPr>
        <w:rPr>
          <w:rFonts w:ascii="Garamond" w:hAnsi="Garamond"/>
          <w:sz w:val="32"/>
          <w:szCs w:val="32"/>
        </w:rPr>
      </w:pPr>
    </w:p>
    <w:p w14:paraId="3E4DD6E4" w14:textId="112441EB" w:rsidR="006E56A6" w:rsidRDefault="006E56A6" w:rsidP="00FA4518">
      <w:pPr>
        <w:rPr>
          <w:rFonts w:ascii="Garamond" w:hAnsi="Garamond"/>
          <w:sz w:val="32"/>
          <w:szCs w:val="32"/>
        </w:rPr>
      </w:pPr>
    </w:p>
    <w:p w14:paraId="792AA8AC" w14:textId="77777777" w:rsidR="00A466F7" w:rsidRDefault="00A466F7" w:rsidP="00FA4518">
      <w:pPr>
        <w:rPr>
          <w:sz w:val="32"/>
          <w:szCs w:val="32"/>
          <w:lang w:val="de"/>
        </w:rPr>
      </w:pPr>
    </w:p>
    <w:p w14:paraId="7495B6B5" w14:textId="77777777" w:rsidR="00A466F7" w:rsidRDefault="00A466F7" w:rsidP="00FA4518">
      <w:pPr>
        <w:rPr>
          <w:sz w:val="32"/>
          <w:szCs w:val="32"/>
          <w:lang w:val="de"/>
        </w:rPr>
      </w:pPr>
    </w:p>
    <w:p w14:paraId="063D8422" w14:textId="25B7AB49" w:rsidR="00FA4518" w:rsidRPr="00C14E09" w:rsidRDefault="00A466F7" w:rsidP="00FA4518">
      <w:pPr>
        <w:rPr>
          <w:rFonts w:ascii="Garamond" w:hAnsi="Garamond"/>
          <w:sz w:val="32"/>
          <w:szCs w:val="32"/>
        </w:rPr>
      </w:pPr>
      <w:r>
        <w:rPr>
          <w:sz w:val="32"/>
          <w:szCs w:val="32"/>
          <w:lang w:val="de"/>
        </w:rPr>
        <w:t>Info zum Unterrichtsmaterial</w:t>
      </w:r>
    </w:p>
    <w:p w14:paraId="43185782" w14:textId="77777777" w:rsidR="000C7BE0" w:rsidRPr="00C14E09" w:rsidRDefault="000C7BE0">
      <w:pPr>
        <w:rPr>
          <w:rFonts w:ascii="Garamond" w:hAnsi="Garamond"/>
        </w:rPr>
      </w:pPr>
    </w:p>
    <w:p w14:paraId="17E1F05E" w14:textId="4B2ACFA0" w:rsidR="002132E9" w:rsidRDefault="450FA8C4" w:rsidP="450FA8C4">
      <w:pPr>
        <w:rPr>
          <w:rFonts w:ascii="Garamond" w:hAnsi="Garamond"/>
        </w:rPr>
      </w:pPr>
      <w:r w:rsidRPr="450FA8C4">
        <w:rPr>
          <w:lang w:val="de"/>
        </w:rPr>
        <w:t>Deni</w:t>
      </w:r>
      <w:r w:rsidR="00DA43C8">
        <w:rPr>
          <w:lang w:val="de"/>
        </w:rPr>
        <w:t xml:space="preserve">sa </w:t>
      </w:r>
      <w:proofErr w:type="spellStart"/>
      <w:r w:rsidR="00DA43C8">
        <w:rPr>
          <w:lang w:val="de"/>
        </w:rPr>
        <w:t>Grimmová</w:t>
      </w:r>
      <w:proofErr w:type="spellEnd"/>
      <w:r w:rsidR="00DA43C8">
        <w:rPr>
          <w:lang w:val="de"/>
        </w:rPr>
        <w:t xml:space="preserve"> und Jan </w:t>
      </w:r>
      <w:proofErr w:type="spellStart"/>
      <w:r w:rsidR="00DA43C8">
        <w:rPr>
          <w:lang w:val="de"/>
        </w:rPr>
        <w:t>Bubeniceks</w:t>
      </w:r>
      <w:proofErr w:type="spellEnd"/>
      <w:r w:rsidR="00DA43C8">
        <w:rPr>
          <w:lang w:val="de"/>
        </w:rPr>
        <w:t xml:space="preserve"> feiner Animationsfilm </w:t>
      </w:r>
      <w:r w:rsidRPr="450FA8C4">
        <w:rPr>
          <w:lang w:val="de"/>
        </w:rPr>
        <w:t xml:space="preserve">"Im Himmel ist auch Platz für Mäuse"  ist eine berührende Geschichte über Freundschaft, Mut und Anderssein. Dieses Unterrichtsmaterial richtet sich an die 3., 4. und 5. Klasse </w:t>
      </w:r>
      <w:r w:rsidR="00DA43C8">
        <w:rPr>
          <w:lang w:val="de"/>
        </w:rPr>
        <w:t xml:space="preserve">der Grund- und Sekundarstufe I. </w:t>
      </w:r>
      <w:r w:rsidR="00DA43C8">
        <w:rPr>
          <w:lang w:val="de"/>
        </w:rPr>
        <w:lastRenderedPageBreak/>
        <w:t xml:space="preserve">Bevorzugt werde der Film </w:t>
      </w:r>
      <w:r w:rsidRPr="450FA8C4">
        <w:rPr>
          <w:lang w:val="de"/>
        </w:rPr>
        <w:t xml:space="preserve">"Im Himmel ist auch Platz für Mäuse" </w:t>
      </w:r>
      <w:r w:rsidR="00DA43C8">
        <w:rPr>
          <w:lang w:val="de"/>
        </w:rPr>
        <w:t xml:space="preserve">und seine Themen </w:t>
      </w:r>
      <w:r w:rsidRPr="450FA8C4">
        <w:rPr>
          <w:lang w:val="de"/>
        </w:rPr>
        <w:t xml:space="preserve">in den Deutschunterricht </w:t>
      </w:r>
      <w:r w:rsidR="00DA43C8">
        <w:rPr>
          <w:lang w:val="de"/>
        </w:rPr>
        <w:t>integriert</w:t>
      </w:r>
      <w:r w:rsidRPr="450FA8C4">
        <w:rPr>
          <w:lang w:val="de"/>
        </w:rPr>
        <w:t xml:space="preserve">, </w:t>
      </w:r>
      <w:r w:rsidR="00DA43C8">
        <w:rPr>
          <w:lang w:val="de"/>
        </w:rPr>
        <w:t>die Besonderheiten des Filmes in einen</w:t>
      </w:r>
      <w:r w:rsidRPr="450FA8C4">
        <w:rPr>
          <w:lang w:val="de"/>
        </w:rPr>
        <w:t xml:space="preserve"> universelleren Sinne zu </w:t>
      </w:r>
      <w:r w:rsidR="00DA43C8">
        <w:rPr>
          <w:lang w:val="de"/>
        </w:rPr>
        <w:t>be</w:t>
      </w:r>
      <w:r w:rsidRPr="450FA8C4">
        <w:rPr>
          <w:lang w:val="de"/>
        </w:rPr>
        <w:t xml:space="preserve">sprechen.  </w:t>
      </w:r>
      <w:r w:rsidR="00DA43C8">
        <w:rPr>
          <w:lang w:val="de"/>
        </w:rPr>
        <w:t>Während sich der das Unterrichtsmaterial also besonders auf den Deutschunterricht fokussiert, kann es aber</w:t>
      </w:r>
      <w:r w:rsidRPr="450FA8C4">
        <w:rPr>
          <w:lang w:val="de"/>
        </w:rPr>
        <w:t xml:space="preserve"> auch in einem interdisziplinären Kontext äußerst interessant sein, kreative Fächer wie Bildende Kunst und Handwerk und Design einzubeziehen und die Schüler Szenen aus dem Film zeichnen oder die Charaktere in verschiedenen Materialien </w:t>
      </w:r>
      <w:proofErr w:type="spellStart"/>
      <w:r w:rsidRPr="450FA8C4">
        <w:rPr>
          <w:lang w:val="de"/>
        </w:rPr>
        <w:t>formen</w:t>
      </w:r>
      <w:proofErr w:type="spellEnd"/>
      <w:r w:rsidRPr="450FA8C4">
        <w:rPr>
          <w:lang w:val="de"/>
        </w:rPr>
        <w:t xml:space="preserve"> zu lassen. </w:t>
      </w:r>
      <w:r w:rsidR="00DA43C8">
        <w:rPr>
          <w:lang w:val="de"/>
        </w:rPr>
        <w:t>Ebenso ist es möglich,</w:t>
      </w:r>
      <w:r w:rsidRPr="450FA8C4">
        <w:rPr>
          <w:lang w:val="de"/>
        </w:rPr>
        <w:t xml:space="preserve"> Aspekte aus naturwissenschaftliche</w:t>
      </w:r>
      <w:r w:rsidR="00DA43C8">
        <w:rPr>
          <w:lang w:val="de"/>
        </w:rPr>
        <w:t>n Fächern zu verwenden und sich anzus</w:t>
      </w:r>
      <w:r w:rsidRPr="450FA8C4">
        <w:rPr>
          <w:lang w:val="de"/>
        </w:rPr>
        <w:t xml:space="preserve">ehen, was eine Maus und einen Fuchs tatsächlich biologisch charakterisiert. </w:t>
      </w:r>
    </w:p>
    <w:p w14:paraId="38A99A1F" w14:textId="77777777" w:rsidR="00064A03" w:rsidRDefault="00064A03">
      <w:pPr>
        <w:rPr>
          <w:rFonts w:ascii="Garamond" w:hAnsi="Garamond"/>
        </w:rPr>
      </w:pPr>
    </w:p>
    <w:p w14:paraId="0F4FEA68" w14:textId="4E751E69" w:rsidR="008C7ABF" w:rsidRDefault="00D4262F">
      <w:pPr>
        <w:rPr>
          <w:rFonts w:ascii="Garamond" w:hAnsi="Garamond"/>
        </w:rPr>
      </w:pPr>
      <w:r>
        <w:rPr>
          <w:rStyle w:val="lastreplacedfindhit"/>
          <w:rFonts w:ascii="Cambria" w:hAnsi="Cambria"/>
          <w:color w:val="000000"/>
          <w:bdr w:val="none" w:sz="0" w:space="0" w:color="auto" w:frame="1"/>
          <w:lang w:val="de-DE"/>
        </w:rPr>
        <w:t>"Im Himmel ist auch Platz für Mäuse"</w:t>
      </w:r>
      <w:r>
        <w:rPr>
          <w:lang w:val="de"/>
        </w:rPr>
        <w:t xml:space="preserve"> ist kein</w:t>
      </w:r>
      <w:r w:rsidR="450FA8C4" w:rsidRPr="450FA8C4">
        <w:rPr>
          <w:lang w:val="de"/>
        </w:rPr>
        <w:t xml:space="preserve"> gruseliger Film, aber stellenweise ist er sehr aufregend </w:t>
      </w:r>
      <w:r w:rsidR="00DA43C8">
        <w:rPr>
          <w:lang w:val="de"/>
        </w:rPr>
        <w:t xml:space="preserve">und kann, </w:t>
      </w:r>
      <w:r w:rsidR="00DA43C8" w:rsidRPr="450FA8C4">
        <w:rPr>
          <w:lang w:val="de"/>
        </w:rPr>
        <w:t>besonders für die jüngsten Kinder</w:t>
      </w:r>
      <w:r w:rsidR="00DA43C8">
        <w:rPr>
          <w:lang w:val="de"/>
        </w:rPr>
        <w:t>,</w:t>
      </w:r>
      <w:r w:rsidR="450FA8C4" w:rsidRPr="450FA8C4">
        <w:rPr>
          <w:lang w:val="de"/>
        </w:rPr>
        <w:t xml:space="preserve"> vielleicht ein wenig gruselig</w:t>
      </w:r>
      <w:r w:rsidR="00DA43C8">
        <w:rPr>
          <w:lang w:val="de"/>
        </w:rPr>
        <w:t xml:space="preserve"> wirken</w:t>
      </w:r>
      <w:r w:rsidR="450FA8C4" w:rsidRPr="450FA8C4">
        <w:rPr>
          <w:lang w:val="de"/>
        </w:rPr>
        <w:t xml:space="preserve">. Es kann </w:t>
      </w:r>
      <w:r w:rsidR="00DA43C8">
        <w:rPr>
          <w:lang w:val="de"/>
        </w:rPr>
        <w:t xml:space="preserve">daher </w:t>
      </w:r>
      <w:r w:rsidR="450FA8C4" w:rsidRPr="450FA8C4">
        <w:rPr>
          <w:lang w:val="de"/>
        </w:rPr>
        <w:t xml:space="preserve">eine gute Idee sein, die Schüler auf einige der Themen vorzubereiten, bevor sie den Film sehen, damit sie danach mit dem Film arbeiten können. </w:t>
      </w:r>
    </w:p>
    <w:p w14:paraId="422FBA99" w14:textId="77777777" w:rsidR="008C7ABF" w:rsidRDefault="008C7ABF">
      <w:pPr>
        <w:rPr>
          <w:rFonts w:ascii="Garamond" w:hAnsi="Garamond"/>
        </w:rPr>
      </w:pPr>
    </w:p>
    <w:p w14:paraId="4009DA90" w14:textId="77777777" w:rsidR="008C7ABF" w:rsidRDefault="008C7ABF">
      <w:pPr>
        <w:rPr>
          <w:rFonts w:ascii="Garamond" w:hAnsi="Garamond"/>
        </w:rPr>
      </w:pPr>
      <w:r>
        <w:rPr>
          <w:lang w:val="de"/>
        </w:rPr>
        <w:t xml:space="preserve">Arbeitsfragen vor dem Film: </w:t>
      </w:r>
    </w:p>
    <w:p w14:paraId="45C21369" w14:textId="77777777" w:rsidR="008C7ABF" w:rsidRDefault="008C7ABF">
      <w:pPr>
        <w:rPr>
          <w:rFonts w:ascii="Garamond" w:hAnsi="Garamond"/>
        </w:rPr>
      </w:pPr>
    </w:p>
    <w:p w14:paraId="1E526BE9" w14:textId="490CD322" w:rsidR="008C7ABF" w:rsidRDefault="008C7ABF" w:rsidP="008C7ABF">
      <w:pPr>
        <w:pStyle w:val="Listenabsatz"/>
        <w:numPr>
          <w:ilvl w:val="0"/>
          <w:numId w:val="2"/>
        </w:numPr>
        <w:rPr>
          <w:rFonts w:ascii="Garamond" w:hAnsi="Garamond"/>
        </w:rPr>
      </w:pPr>
      <w:r>
        <w:rPr>
          <w:lang w:val="de"/>
        </w:rPr>
        <w:t>Fragen Sie die Schüler, was ihnen sofort in den Sinn kommt, wenn sie an eine Maus und einen Fuc</w:t>
      </w:r>
      <w:r w:rsidR="00DA43C8">
        <w:rPr>
          <w:lang w:val="de"/>
        </w:rPr>
        <w:t>hs denken? Was charakterisiert unsere Vorstellungen von</w:t>
      </w:r>
      <w:r>
        <w:rPr>
          <w:lang w:val="de"/>
        </w:rPr>
        <w:t xml:space="preserve"> den beiden Tieren?</w:t>
      </w:r>
    </w:p>
    <w:p w14:paraId="64B147FC" w14:textId="77777777" w:rsidR="008C7ABF" w:rsidRDefault="008C7ABF" w:rsidP="008C7ABF">
      <w:pPr>
        <w:pStyle w:val="Listenabsatz"/>
        <w:numPr>
          <w:ilvl w:val="0"/>
          <w:numId w:val="2"/>
        </w:numPr>
        <w:rPr>
          <w:rFonts w:ascii="Garamond" w:hAnsi="Garamond"/>
        </w:rPr>
      </w:pPr>
      <w:r>
        <w:rPr>
          <w:lang w:val="de"/>
        </w:rPr>
        <w:t>Schauen Sie sich das Filmplakat an und sprechen Sie darüber, welche Erwartungen es in Bewegung setzt?</w:t>
      </w:r>
    </w:p>
    <w:p w14:paraId="2EE034B7" w14:textId="04BCB5E1" w:rsidR="008C7ABF" w:rsidRDefault="008C7ABF" w:rsidP="008C7ABF">
      <w:pPr>
        <w:pStyle w:val="Listenabsatz"/>
        <w:numPr>
          <w:ilvl w:val="0"/>
          <w:numId w:val="2"/>
        </w:numPr>
        <w:rPr>
          <w:rFonts w:ascii="Garamond" w:hAnsi="Garamond"/>
        </w:rPr>
      </w:pPr>
      <w:r>
        <w:rPr>
          <w:lang w:val="de"/>
        </w:rPr>
        <w:t>Sprechen Sie darüber, was der Grund sein könnte, warum die Regisseure sich entschieden haben, einen Film über eine Maus und einen Fuchs zu machen, die Freunde werden?</w:t>
      </w:r>
    </w:p>
    <w:p w14:paraId="58B6280F" w14:textId="77777777" w:rsidR="008C7ABF" w:rsidRDefault="008C7ABF" w:rsidP="008C7ABF">
      <w:pPr>
        <w:rPr>
          <w:rFonts w:ascii="Garamond" w:hAnsi="Garamond"/>
        </w:rPr>
      </w:pPr>
    </w:p>
    <w:p w14:paraId="7B3B0C71" w14:textId="30A67105" w:rsidR="006E56A6" w:rsidRDefault="006E56A6" w:rsidP="008C7ABF">
      <w:pPr>
        <w:rPr>
          <w:rFonts w:ascii="Garamond" w:hAnsi="Garamond"/>
        </w:rPr>
      </w:pPr>
      <w:r>
        <w:rPr>
          <w:rFonts w:ascii="Garamond" w:hAnsi="Garamond"/>
          <w:noProof/>
          <w:lang w:val="de-AT" w:eastAsia="de-AT"/>
        </w:rPr>
        <w:drawing>
          <wp:inline distT="0" distB="0" distL="0" distR="0" wp14:anchorId="7C4AA514" wp14:editId="0D0E087F">
            <wp:extent cx="6116320" cy="3440430"/>
            <wp:effectExtent l="0" t="0" r="508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e_Stills_1.1.50.jpg"/>
                    <pic:cNvPicPr/>
                  </pic:nvPicPr>
                  <pic:blipFill>
                    <a:blip r:embed="rId6">
                      <a:extLst>
                        <a:ext uri="{28A0092B-C50C-407E-A947-70E740481C1C}">
                          <a14:useLocalDpi xmlns:a14="http://schemas.microsoft.com/office/drawing/2010/main" val="0"/>
                        </a:ext>
                      </a:extLst>
                    </a:blip>
                    <a:stretch>
                      <a:fillRect/>
                    </a:stretch>
                  </pic:blipFill>
                  <pic:spPr>
                    <a:xfrm>
                      <a:off x="0" y="0"/>
                      <a:ext cx="6116320" cy="3440430"/>
                    </a:xfrm>
                    <a:prstGeom prst="rect">
                      <a:avLst/>
                    </a:prstGeom>
                  </pic:spPr>
                </pic:pic>
              </a:graphicData>
            </a:graphic>
          </wp:inline>
        </w:drawing>
      </w:r>
    </w:p>
    <w:p w14:paraId="59BAE2ED" w14:textId="77777777" w:rsidR="006741F3" w:rsidRDefault="006741F3" w:rsidP="008C7ABF">
      <w:pPr>
        <w:rPr>
          <w:rFonts w:ascii="Garamond" w:hAnsi="Garamond"/>
          <w:sz w:val="32"/>
          <w:szCs w:val="32"/>
        </w:rPr>
      </w:pPr>
    </w:p>
    <w:p w14:paraId="71A08472" w14:textId="77777777" w:rsidR="006741F3" w:rsidRDefault="006741F3" w:rsidP="008C7ABF">
      <w:pPr>
        <w:rPr>
          <w:rFonts w:ascii="Garamond" w:hAnsi="Garamond"/>
          <w:sz w:val="32"/>
          <w:szCs w:val="32"/>
        </w:rPr>
      </w:pPr>
    </w:p>
    <w:p w14:paraId="5D8A76B8" w14:textId="6BC3C547" w:rsidR="00064A03" w:rsidRPr="008C7ABF" w:rsidRDefault="00DA43C8" w:rsidP="008C7ABF">
      <w:pPr>
        <w:rPr>
          <w:rFonts w:ascii="Garamond" w:hAnsi="Garamond"/>
          <w:sz w:val="32"/>
          <w:szCs w:val="32"/>
        </w:rPr>
      </w:pPr>
      <w:r>
        <w:rPr>
          <w:sz w:val="32"/>
          <w:szCs w:val="32"/>
          <w:lang w:val="de"/>
        </w:rPr>
        <w:t>Zusammenfassung des Films</w:t>
      </w:r>
      <w:r w:rsidR="008C7ABF" w:rsidRPr="008C7ABF">
        <w:rPr>
          <w:sz w:val="32"/>
          <w:szCs w:val="32"/>
          <w:lang w:val="de"/>
        </w:rPr>
        <w:t xml:space="preserve"> </w:t>
      </w:r>
      <w:r w:rsidR="00BC0896" w:rsidRPr="008C7ABF">
        <w:rPr>
          <w:vanish/>
          <w:sz w:val="32"/>
          <w:szCs w:val="32"/>
          <w:lang w:val="de"/>
        </w:rPr>
        <w:t>etwas spezielles, aber stellenweise ist es biologisch charakteristisch für eine Maus und einen Fuchs.</w:t>
      </w:r>
    </w:p>
    <w:p w14:paraId="01FBA84F" w14:textId="77777777" w:rsidR="00064A03" w:rsidRDefault="00064A03">
      <w:pPr>
        <w:rPr>
          <w:rFonts w:ascii="Garamond" w:hAnsi="Garamond"/>
        </w:rPr>
      </w:pPr>
    </w:p>
    <w:p w14:paraId="47A85ABD" w14:textId="7842C2AF" w:rsidR="009972C9" w:rsidRDefault="008C7ABF">
      <w:pPr>
        <w:rPr>
          <w:rFonts w:ascii="Garamond" w:hAnsi="Garamond"/>
        </w:rPr>
      </w:pPr>
      <w:r>
        <w:rPr>
          <w:lang w:val="de"/>
        </w:rPr>
        <w:t xml:space="preserve">Die kleine Maus </w:t>
      </w:r>
      <w:proofErr w:type="spellStart"/>
      <w:r w:rsidR="0061171B">
        <w:rPr>
          <w:lang w:val="de"/>
        </w:rPr>
        <w:t>Whizzy</w:t>
      </w:r>
      <w:proofErr w:type="spellEnd"/>
      <w:r>
        <w:rPr>
          <w:lang w:val="de"/>
        </w:rPr>
        <w:t xml:space="preserve"> wäre gerne mutig. Tatsächlich ist eines der Dinge, die sie am meisten hasst, wenn die anderen Tiere im Wald </w:t>
      </w:r>
      <w:r w:rsidR="009972C9">
        <w:rPr>
          <w:lang w:val="de"/>
        </w:rPr>
        <w:t xml:space="preserve">sie verängstigt nennen. Denn </w:t>
      </w:r>
      <w:proofErr w:type="spellStart"/>
      <w:r w:rsidR="0061171B">
        <w:rPr>
          <w:lang w:val="de"/>
        </w:rPr>
        <w:t>Whizzy</w:t>
      </w:r>
      <w:proofErr w:type="spellEnd"/>
      <w:r w:rsidR="009972C9">
        <w:rPr>
          <w:lang w:val="de"/>
        </w:rPr>
        <w:t xml:space="preserve"> will einfach so sein wie sein Vater, der wegen seines Mutes von allen Mäusen im Wald gefeiert wird. Wie die Zeit, als er einen riesigen Fuchs austrickste und ihn loswerden wollte. Stattdessen wurde er, während er triumphierend mit einem Büschel des Fuchsfells in den Händen dastand, traurig gefressen. </w:t>
      </w:r>
      <w:proofErr w:type="spellStart"/>
      <w:r w:rsidR="0061171B">
        <w:rPr>
          <w:lang w:val="de"/>
        </w:rPr>
        <w:t>Whizzy</w:t>
      </w:r>
      <w:proofErr w:type="spellEnd"/>
      <w:r w:rsidR="009972C9">
        <w:rPr>
          <w:lang w:val="de"/>
        </w:rPr>
        <w:t xml:space="preserve"> war klein, als es passierte, und jetzt können sie und ihre Klassenkameraden über die Leistungen ihres Vaters in den Geschichtsbüchern lesen, wo es auch heißt, dass die kleine </w:t>
      </w:r>
      <w:proofErr w:type="spellStart"/>
      <w:r w:rsidR="0061171B">
        <w:rPr>
          <w:lang w:val="de"/>
        </w:rPr>
        <w:t>Whizzy</w:t>
      </w:r>
      <w:proofErr w:type="spellEnd"/>
      <w:r w:rsidR="009972C9">
        <w:rPr>
          <w:lang w:val="de"/>
        </w:rPr>
        <w:t xml:space="preserve"> so verängstigt war, dass sie in ihrer Hose machte. </w:t>
      </w:r>
    </w:p>
    <w:p w14:paraId="46D3A1FA" w14:textId="77777777" w:rsidR="009972C9" w:rsidRDefault="009972C9">
      <w:pPr>
        <w:rPr>
          <w:rFonts w:ascii="Garamond" w:hAnsi="Garamond"/>
        </w:rPr>
      </w:pPr>
    </w:p>
    <w:p w14:paraId="00DC521F" w14:textId="6DCAAB85" w:rsidR="009972C9" w:rsidRDefault="0061171B">
      <w:pPr>
        <w:rPr>
          <w:rFonts w:ascii="Garamond" w:hAnsi="Garamond"/>
        </w:rPr>
      </w:pPr>
      <w:proofErr w:type="spellStart"/>
      <w:r>
        <w:rPr>
          <w:lang w:val="de"/>
        </w:rPr>
        <w:t>Whizzy</w:t>
      </w:r>
      <w:proofErr w:type="spellEnd"/>
      <w:r w:rsidR="009972C9">
        <w:rPr>
          <w:lang w:val="de"/>
        </w:rPr>
        <w:t xml:space="preserve"> kann das nicht auf ihr sitzen lassen. Sie will allen, die sie necken, zeigen, dass sie mindestens so mutig ist wie ihr legendärer Vater. Dann schleicht sie sich eines Tages an einen deutlich kleineren Fuchs heran, der in einem Sandhaufen liegt und bis zum Mittag schläft. Ganz sanft kommt sie so nahe, dass sie ein Stück des roten Fells greifen kann. </w:t>
      </w:r>
      <w:proofErr w:type="spellStart"/>
      <w:r>
        <w:rPr>
          <w:lang w:val="de"/>
        </w:rPr>
        <w:t>Whizzy</w:t>
      </w:r>
      <w:proofErr w:type="spellEnd"/>
      <w:r w:rsidR="009972C9">
        <w:rPr>
          <w:lang w:val="de"/>
        </w:rPr>
        <w:t xml:space="preserve"> triumphiert und zeigt – wie ihr Vater zu Beginn der Zeit – ihren Bewunderern stolz das Haar. Doch dann wacht der Fuchs auf, der sich sofort auf den Weg nach </w:t>
      </w:r>
      <w:proofErr w:type="spellStart"/>
      <w:r>
        <w:rPr>
          <w:lang w:val="de"/>
        </w:rPr>
        <w:t>Whizzy</w:t>
      </w:r>
      <w:proofErr w:type="spellEnd"/>
      <w:r w:rsidR="009972C9">
        <w:rPr>
          <w:lang w:val="de"/>
        </w:rPr>
        <w:t xml:space="preserve"> macht, der davoneilt. Sie findet ein Schlupfloch in einem Zaun, durch das sie springt. Aber das gibt ihr keine Sicherheit für den viel größeren Fuchs, der durch die Bretter schmettert und auf der anderen Seite herauskommt. </w:t>
      </w:r>
    </w:p>
    <w:p w14:paraId="051E1495" w14:textId="77777777" w:rsidR="009972C9" w:rsidRDefault="009972C9">
      <w:pPr>
        <w:rPr>
          <w:rFonts w:ascii="Garamond" w:hAnsi="Garamond"/>
        </w:rPr>
      </w:pPr>
    </w:p>
    <w:p w14:paraId="27597C39" w14:textId="7B42803F" w:rsidR="00EE61A8" w:rsidRDefault="009972C9">
      <w:pPr>
        <w:rPr>
          <w:rFonts w:ascii="Garamond" w:hAnsi="Garamond"/>
        </w:rPr>
      </w:pPr>
      <w:r>
        <w:rPr>
          <w:lang w:val="de"/>
        </w:rPr>
        <w:t xml:space="preserve">Dann wird der Film gestoppt. </w:t>
      </w:r>
      <w:r w:rsidR="00EE61A8">
        <w:rPr>
          <w:lang w:val="de"/>
        </w:rPr>
        <w:t xml:space="preserve">Als wir </w:t>
      </w:r>
      <w:proofErr w:type="spellStart"/>
      <w:r w:rsidR="0061171B">
        <w:rPr>
          <w:lang w:val="de"/>
        </w:rPr>
        <w:t>Whizzy</w:t>
      </w:r>
      <w:proofErr w:type="spellEnd"/>
      <w:r w:rsidR="00EE61A8">
        <w:rPr>
          <w:lang w:val="de"/>
        </w:rPr>
        <w:t xml:space="preserve"> wiedersehen, ist sie von einem grauen Nebel umgeben. Sie hat keine Ahnung, wo sie ist, aber als sich der Nebel verflüchtigt, entdeckt sie zu ihrer Überraschung, dass sie sich in einer völlig anderen Welt befindet, in der riesige Elefanten Seite an Seite mit den kleinsten Kreaturen herumstolzieren. </w:t>
      </w:r>
      <w:proofErr w:type="spellStart"/>
      <w:r w:rsidR="0061171B">
        <w:rPr>
          <w:lang w:val="de"/>
        </w:rPr>
        <w:t>Whizzy</w:t>
      </w:r>
      <w:proofErr w:type="spellEnd"/>
      <w:r w:rsidR="00EE61A8">
        <w:rPr>
          <w:lang w:val="de"/>
        </w:rPr>
        <w:t xml:space="preserve"> ist im Tierhimmel gelandet und kann schlussfolgern, dass sie gestorben sein muss. Der Fuchs, so dachte sie, habe sie gefressen, und sie erleide nun das gleiche Schicksal wie ihr Vater. </w:t>
      </w:r>
    </w:p>
    <w:p w14:paraId="13D352FB" w14:textId="77777777" w:rsidR="00EE61A8" w:rsidRDefault="00EE61A8">
      <w:pPr>
        <w:rPr>
          <w:rFonts w:ascii="Garamond" w:hAnsi="Garamond"/>
        </w:rPr>
      </w:pPr>
    </w:p>
    <w:p w14:paraId="36060E43" w14:textId="2BCAB226" w:rsidR="006741F3" w:rsidRDefault="006741F3">
      <w:pPr>
        <w:rPr>
          <w:rFonts w:ascii="Garamond" w:hAnsi="Garamond"/>
        </w:rPr>
      </w:pPr>
      <w:r>
        <w:rPr>
          <w:rFonts w:ascii="Garamond" w:hAnsi="Garamond"/>
          <w:noProof/>
          <w:lang w:val="de-AT" w:eastAsia="de-AT"/>
        </w:rPr>
        <w:lastRenderedPageBreak/>
        <w:drawing>
          <wp:inline distT="0" distB="0" distL="0" distR="0" wp14:anchorId="1A2133C6" wp14:editId="6B475AC0">
            <wp:extent cx="6116320" cy="3440430"/>
            <wp:effectExtent l="0" t="0" r="508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e_Stills_1.1.31.jpg"/>
                    <pic:cNvPicPr/>
                  </pic:nvPicPr>
                  <pic:blipFill>
                    <a:blip r:embed="rId7">
                      <a:extLst>
                        <a:ext uri="{28A0092B-C50C-407E-A947-70E740481C1C}">
                          <a14:useLocalDpi xmlns:a14="http://schemas.microsoft.com/office/drawing/2010/main" val="0"/>
                        </a:ext>
                      </a:extLst>
                    </a:blip>
                    <a:stretch>
                      <a:fillRect/>
                    </a:stretch>
                  </pic:blipFill>
                  <pic:spPr>
                    <a:xfrm>
                      <a:off x="0" y="0"/>
                      <a:ext cx="6116320" cy="3440430"/>
                    </a:xfrm>
                    <a:prstGeom prst="rect">
                      <a:avLst/>
                    </a:prstGeom>
                  </pic:spPr>
                </pic:pic>
              </a:graphicData>
            </a:graphic>
          </wp:inline>
        </w:drawing>
      </w:r>
    </w:p>
    <w:p w14:paraId="215DFC21" w14:textId="77777777" w:rsidR="006741F3" w:rsidRDefault="006741F3">
      <w:pPr>
        <w:rPr>
          <w:rFonts w:ascii="Garamond" w:hAnsi="Garamond"/>
        </w:rPr>
      </w:pPr>
    </w:p>
    <w:p w14:paraId="562556A6" w14:textId="56E44627" w:rsidR="00EE61A8" w:rsidRDefault="00EE61A8">
      <w:pPr>
        <w:rPr>
          <w:rFonts w:ascii="Garamond" w:hAnsi="Garamond"/>
        </w:rPr>
      </w:pPr>
      <w:bookmarkStart w:id="0" w:name="_GoBack"/>
      <w:r>
        <w:rPr>
          <w:lang w:val="de"/>
        </w:rPr>
        <w:t xml:space="preserve">Doch ganz so einfach ist es nicht, denn im Himmel trifft </w:t>
      </w:r>
      <w:proofErr w:type="spellStart"/>
      <w:r w:rsidR="0061171B">
        <w:rPr>
          <w:lang w:val="de"/>
        </w:rPr>
        <w:t>Whizzy</w:t>
      </w:r>
      <w:proofErr w:type="spellEnd"/>
      <w:r>
        <w:rPr>
          <w:lang w:val="de"/>
        </w:rPr>
        <w:t xml:space="preserve"> auch auf den Fuchs, auf den sie schrecklich wütend war. Er stellt sich als White Bug vor, und obwohl </w:t>
      </w:r>
      <w:proofErr w:type="spellStart"/>
      <w:r w:rsidR="0061171B">
        <w:rPr>
          <w:lang w:val="de"/>
        </w:rPr>
        <w:t>Whizzy</w:t>
      </w:r>
      <w:proofErr w:type="spellEnd"/>
      <w:r>
        <w:rPr>
          <w:lang w:val="de"/>
        </w:rPr>
        <w:t xml:space="preserve"> an seinem </w:t>
      </w:r>
      <w:r w:rsidR="00DA43C8">
        <w:rPr>
          <w:lang w:val="de"/>
        </w:rPr>
        <w:t>Stottern</w:t>
      </w:r>
      <w:r>
        <w:rPr>
          <w:lang w:val="de"/>
        </w:rPr>
        <w:t xml:space="preserve"> hören kann, dass er nicht wie die meisten Füchse ist, hat sie immer noch nicht vor, sich mit einem Fuchs anzufreunden. </w:t>
      </w:r>
    </w:p>
    <w:bookmarkEnd w:id="0"/>
    <w:p w14:paraId="6DD2C4E3" w14:textId="77777777" w:rsidR="00EE61A8" w:rsidRDefault="00EE61A8">
      <w:pPr>
        <w:rPr>
          <w:rFonts w:ascii="Garamond" w:hAnsi="Garamond"/>
        </w:rPr>
      </w:pPr>
    </w:p>
    <w:p w14:paraId="7283C4C9" w14:textId="223E91EC" w:rsidR="00EE61A8" w:rsidRDefault="00EE61A8">
      <w:pPr>
        <w:rPr>
          <w:rFonts w:ascii="Garamond" w:hAnsi="Garamond"/>
        </w:rPr>
      </w:pPr>
      <w:r>
        <w:rPr>
          <w:lang w:val="de"/>
        </w:rPr>
        <w:t xml:space="preserve">Doch das Schicksal will es, dass die beiden miteinander verbunden werden – zunächst im wahrsten Sinne des Wortes, denn </w:t>
      </w:r>
      <w:proofErr w:type="spellStart"/>
      <w:r w:rsidR="0061171B">
        <w:rPr>
          <w:lang w:val="de"/>
        </w:rPr>
        <w:t>Whizzy</w:t>
      </w:r>
      <w:proofErr w:type="spellEnd"/>
      <w:r>
        <w:rPr>
          <w:lang w:val="de"/>
        </w:rPr>
        <w:t xml:space="preserve"> und </w:t>
      </w:r>
      <w:proofErr w:type="spellStart"/>
      <w:r w:rsidR="0061171B">
        <w:rPr>
          <w:lang w:val="de"/>
        </w:rPr>
        <w:t>Whitebelly</w:t>
      </w:r>
      <w:proofErr w:type="spellEnd"/>
      <w:r>
        <w:rPr>
          <w:lang w:val="de"/>
        </w:rPr>
        <w:t xml:space="preserve"> sind mit einer Kette verbunden. Und </w:t>
      </w:r>
      <w:r w:rsidR="00DA43C8">
        <w:rPr>
          <w:lang w:val="de"/>
        </w:rPr>
        <w:t>das kann</w:t>
      </w:r>
      <w:r>
        <w:rPr>
          <w:lang w:val="de"/>
        </w:rPr>
        <w:t xml:space="preserve"> ziemlich herausfordernd</w:t>
      </w:r>
      <w:r w:rsidR="00DA43C8">
        <w:rPr>
          <w:lang w:val="de"/>
        </w:rPr>
        <w:t xml:space="preserve"> sein</w:t>
      </w:r>
      <w:r>
        <w:rPr>
          <w:lang w:val="de"/>
        </w:rPr>
        <w:t xml:space="preserve">, wenn man einfach nur wütend aufeinander sein will. </w:t>
      </w:r>
    </w:p>
    <w:p w14:paraId="4E099D73" w14:textId="77777777" w:rsidR="00EE61A8" w:rsidRDefault="00EE61A8">
      <w:pPr>
        <w:rPr>
          <w:rFonts w:ascii="Garamond" w:hAnsi="Garamond"/>
        </w:rPr>
      </w:pPr>
    </w:p>
    <w:p w14:paraId="5CB0165D" w14:textId="6462E214" w:rsidR="006241C4" w:rsidRDefault="00EE61A8">
      <w:pPr>
        <w:rPr>
          <w:rFonts w:ascii="Garamond" w:hAnsi="Garamond"/>
        </w:rPr>
      </w:pPr>
      <w:r>
        <w:rPr>
          <w:lang w:val="de"/>
        </w:rPr>
        <w:t xml:space="preserve">Der Tierhimmel entpuppt sich als magischer Ort. Die Tiere </w:t>
      </w:r>
      <w:r w:rsidR="00DA43C8">
        <w:rPr>
          <w:lang w:val="de"/>
        </w:rPr>
        <w:t>haben hier nicht nur aufgehört, sich gegenseitig zu fressen</w:t>
      </w:r>
      <w:r w:rsidR="006241C4">
        <w:rPr>
          <w:lang w:val="de"/>
        </w:rPr>
        <w:t xml:space="preserve">, </w:t>
      </w:r>
      <w:r w:rsidR="00DA43C8">
        <w:rPr>
          <w:lang w:val="de"/>
        </w:rPr>
        <w:t>alle müssen sich auch</w:t>
      </w:r>
      <w:r w:rsidR="006241C4">
        <w:rPr>
          <w:lang w:val="de"/>
        </w:rPr>
        <w:t xml:space="preserve"> richtig be</w:t>
      </w:r>
      <w:r w:rsidR="00DA43C8">
        <w:rPr>
          <w:lang w:val="de"/>
        </w:rPr>
        <w:t>nehmen können. Und dann hat dieser Tierhi</w:t>
      </w:r>
      <w:r w:rsidR="006241C4">
        <w:rPr>
          <w:lang w:val="de"/>
        </w:rPr>
        <w:t xml:space="preserve">mmel die </w:t>
      </w:r>
      <w:r w:rsidR="00DA43C8">
        <w:rPr>
          <w:lang w:val="de"/>
        </w:rPr>
        <w:t>besondere Eigenschaft</w:t>
      </w:r>
      <w:r w:rsidR="006241C4">
        <w:rPr>
          <w:lang w:val="de"/>
        </w:rPr>
        <w:t xml:space="preserve">, dass er von Tier zu Tier unterscheidet. "Der Himmel ist, was du daraus machst", sagt ein großes Krokodil, das überhaupt nicht daran interessiert ist, </w:t>
      </w:r>
      <w:proofErr w:type="spellStart"/>
      <w:r w:rsidR="0061171B">
        <w:rPr>
          <w:lang w:val="de"/>
        </w:rPr>
        <w:t>Whizzy</w:t>
      </w:r>
      <w:proofErr w:type="spellEnd"/>
      <w:r w:rsidR="006241C4">
        <w:rPr>
          <w:lang w:val="de"/>
        </w:rPr>
        <w:t xml:space="preserve"> zu verschlingen. Hier können sowohl </w:t>
      </w:r>
      <w:proofErr w:type="spellStart"/>
      <w:r w:rsidR="0061171B">
        <w:rPr>
          <w:lang w:val="de"/>
        </w:rPr>
        <w:t>Whizzy</w:t>
      </w:r>
      <w:proofErr w:type="spellEnd"/>
      <w:r w:rsidR="006241C4">
        <w:rPr>
          <w:lang w:val="de"/>
        </w:rPr>
        <w:t xml:space="preserve"> als auch </w:t>
      </w:r>
      <w:proofErr w:type="spellStart"/>
      <w:r w:rsidR="0061171B">
        <w:rPr>
          <w:lang w:val="de"/>
        </w:rPr>
        <w:t>Whitebelly</w:t>
      </w:r>
      <w:proofErr w:type="spellEnd"/>
      <w:r w:rsidR="006241C4">
        <w:rPr>
          <w:lang w:val="de"/>
        </w:rPr>
        <w:t xml:space="preserve"> genau das sein, was sie sein wollen, ohne an die Wahrnehmung der Außenwelt gebunden zu sein. </w:t>
      </w:r>
    </w:p>
    <w:p w14:paraId="153EB07C" w14:textId="77777777" w:rsidR="006241C4" w:rsidRDefault="006241C4">
      <w:pPr>
        <w:rPr>
          <w:rFonts w:ascii="Garamond" w:hAnsi="Garamond"/>
        </w:rPr>
      </w:pPr>
    </w:p>
    <w:p w14:paraId="63D71600" w14:textId="5C43F63C" w:rsidR="006241C4" w:rsidRDefault="006241C4">
      <w:pPr>
        <w:rPr>
          <w:rFonts w:ascii="Garamond" w:hAnsi="Garamond"/>
        </w:rPr>
      </w:pPr>
      <w:r>
        <w:rPr>
          <w:lang w:val="de"/>
        </w:rPr>
        <w:t xml:space="preserve">Es ist </w:t>
      </w:r>
      <w:proofErr w:type="spellStart"/>
      <w:r w:rsidR="0061171B">
        <w:rPr>
          <w:lang w:val="de"/>
        </w:rPr>
        <w:t>Whitebelly</w:t>
      </w:r>
      <w:proofErr w:type="spellEnd"/>
      <w:r>
        <w:rPr>
          <w:lang w:val="de"/>
        </w:rPr>
        <w:t xml:space="preserve">, der sich daran erinnert, dass, wenn </w:t>
      </w:r>
      <w:proofErr w:type="spellStart"/>
      <w:r w:rsidR="0061171B">
        <w:rPr>
          <w:lang w:val="de"/>
        </w:rPr>
        <w:t>Whizzy</w:t>
      </w:r>
      <w:r>
        <w:rPr>
          <w:lang w:val="de"/>
        </w:rPr>
        <w:t>s</w:t>
      </w:r>
      <w:proofErr w:type="spellEnd"/>
      <w:r>
        <w:rPr>
          <w:lang w:val="de"/>
        </w:rPr>
        <w:t xml:space="preserve"> Vater tot ist, er auch im Himmel sein muss, also machen sich die beiden auf, ihn zu finden. Aber der Himmel ist groß, und obwohl andere Regeln gelten als auf Erden, </w:t>
      </w:r>
      <w:r w:rsidR="00DA43C8">
        <w:rPr>
          <w:lang w:val="de"/>
        </w:rPr>
        <w:t xml:space="preserve">ist auch hier </w:t>
      </w:r>
      <w:r>
        <w:rPr>
          <w:lang w:val="de"/>
        </w:rPr>
        <w:t xml:space="preserve">nicht alles Ruhe und Idylle. </w:t>
      </w:r>
      <w:proofErr w:type="spellStart"/>
      <w:r w:rsidR="0061171B">
        <w:rPr>
          <w:lang w:val="de"/>
        </w:rPr>
        <w:t>Whizzy</w:t>
      </w:r>
      <w:proofErr w:type="spellEnd"/>
      <w:r>
        <w:rPr>
          <w:lang w:val="de"/>
        </w:rPr>
        <w:t xml:space="preserve"> und </w:t>
      </w:r>
      <w:proofErr w:type="spellStart"/>
      <w:r w:rsidR="0061171B">
        <w:rPr>
          <w:lang w:val="de"/>
        </w:rPr>
        <w:t>Whitebelly</w:t>
      </w:r>
      <w:proofErr w:type="spellEnd"/>
      <w:r>
        <w:rPr>
          <w:lang w:val="de"/>
        </w:rPr>
        <w:t xml:space="preserve"> erkennen dies, als sie in einen magischen Vergnügungspark kommen, und </w:t>
      </w:r>
      <w:proofErr w:type="spellStart"/>
      <w:r w:rsidR="0061171B">
        <w:rPr>
          <w:lang w:val="de"/>
        </w:rPr>
        <w:t>Whitebelly</w:t>
      </w:r>
      <w:proofErr w:type="spellEnd"/>
      <w:r>
        <w:rPr>
          <w:lang w:val="de"/>
        </w:rPr>
        <w:t xml:space="preserve"> wird gehänselt, weil er ein Fuchs ist. Er ist kurz davor, wütend zu werden und bekommt eine Warnung. Es sind also nicht nur die Kleinsten im Tierreich, die unter den Vorurteilen anderer leiden. </w:t>
      </w:r>
    </w:p>
    <w:p w14:paraId="4A2D7D64" w14:textId="77777777" w:rsidR="006241C4" w:rsidRDefault="006241C4">
      <w:pPr>
        <w:rPr>
          <w:rFonts w:ascii="Garamond" w:hAnsi="Garamond"/>
        </w:rPr>
      </w:pPr>
    </w:p>
    <w:p w14:paraId="4E305472" w14:textId="3D955E64" w:rsidR="006241C4" w:rsidRDefault="006241C4">
      <w:pPr>
        <w:rPr>
          <w:rFonts w:ascii="Garamond" w:hAnsi="Garamond"/>
        </w:rPr>
      </w:pPr>
      <w:r>
        <w:rPr>
          <w:lang w:val="de"/>
        </w:rPr>
        <w:t xml:space="preserve">Der Vergnügungspark ist bezaubernd und </w:t>
      </w:r>
      <w:proofErr w:type="spellStart"/>
      <w:r w:rsidR="0061171B">
        <w:rPr>
          <w:lang w:val="de"/>
        </w:rPr>
        <w:t>Whizzy</w:t>
      </w:r>
      <w:proofErr w:type="spellEnd"/>
      <w:r>
        <w:rPr>
          <w:lang w:val="de"/>
        </w:rPr>
        <w:t xml:space="preserve"> kann nicht genug bekommen. </w:t>
      </w:r>
      <w:r w:rsidR="00E070E3">
        <w:rPr>
          <w:lang w:val="de"/>
        </w:rPr>
        <w:t xml:space="preserve">Aber das Abenteuer ist noch nicht vorbei. Um seinen Vater zu finden, muss sich </w:t>
      </w:r>
      <w:proofErr w:type="spellStart"/>
      <w:r w:rsidR="0061171B">
        <w:rPr>
          <w:lang w:val="de"/>
        </w:rPr>
        <w:t>Whizzy</w:t>
      </w:r>
      <w:proofErr w:type="spellEnd"/>
      <w:r w:rsidR="00E070E3">
        <w:rPr>
          <w:lang w:val="de"/>
        </w:rPr>
        <w:t xml:space="preserve"> in einen </w:t>
      </w:r>
      <w:r w:rsidR="00E070E3">
        <w:rPr>
          <w:lang w:val="de"/>
        </w:rPr>
        <w:lastRenderedPageBreak/>
        <w:t xml:space="preserve">mysteriösen Wald wagen. Ein Vogel, der die Farbe zwischen Schwarz und Weiß wechselt, steht am Eingang und warnt: Du solltest nur in den Wald gehen, wenn du sicher bist, nicht zu viel Angst zu bekommen. Alle Emotionen werden dort </w:t>
      </w:r>
      <w:r w:rsidR="0061171B">
        <w:rPr>
          <w:lang w:val="de"/>
        </w:rPr>
        <w:t>verstärkt. W</w:t>
      </w:r>
      <w:r w:rsidR="00E070E3">
        <w:rPr>
          <w:lang w:val="de"/>
        </w:rPr>
        <w:t xml:space="preserve">enn du also Angst hast, hast du </w:t>
      </w:r>
      <w:r w:rsidR="0061171B">
        <w:rPr>
          <w:lang w:val="de"/>
        </w:rPr>
        <w:t xml:space="preserve">noch mehr </w:t>
      </w:r>
      <w:r w:rsidR="00E070E3">
        <w:rPr>
          <w:lang w:val="de"/>
        </w:rPr>
        <w:t>Angst, und wenn du mutig bist, wirst du noch mutiger. Der Wald ist also – wie der Himmel</w:t>
      </w:r>
      <w:r w:rsidR="00375534">
        <w:rPr>
          <w:lang w:val="de"/>
        </w:rPr>
        <w:t xml:space="preserve"> </w:t>
      </w:r>
      <w:r w:rsidR="00E070E3">
        <w:rPr>
          <w:lang w:val="de"/>
        </w:rPr>
        <w:t xml:space="preserve">– </w:t>
      </w:r>
      <w:r w:rsidR="00375534">
        <w:rPr>
          <w:lang w:val="de"/>
        </w:rPr>
        <w:t>für jeden, der ihn betritt anders</w:t>
      </w:r>
      <w:r w:rsidR="00E070E3">
        <w:rPr>
          <w:lang w:val="de"/>
        </w:rPr>
        <w:t xml:space="preserve">. </w:t>
      </w:r>
    </w:p>
    <w:p w14:paraId="2B71752E" w14:textId="77777777" w:rsidR="006741F3" w:rsidRDefault="006741F3">
      <w:pPr>
        <w:rPr>
          <w:rFonts w:ascii="Garamond" w:hAnsi="Garamond"/>
        </w:rPr>
      </w:pPr>
    </w:p>
    <w:p w14:paraId="3AA9423F" w14:textId="05BC6FA6" w:rsidR="006741F3" w:rsidRDefault="006741F3">
      <w:pPr>
        <w:rPr>
          <w:rFonts w:ascii="Garamond" w:hAnsi="Garamond"/>
        </w:rPr>
      </w:pPr>
      <w:r>
        <w:rPr>
          <w:rFonts w:ascii="Garamond" w:hAnsi="Garamond"/>
          <w:noProof/>
          <w:lang w:val="de-AT" w:eastAsia="de-AT"/>
        </w:rPr>
        <w:drawing>
          <wp:inline distT="0" distB="0" distL="0" distR="0" wp14:anchorId="2913E8A8" wp14:editId="1928D2BA">
            <wp:extent cx="6116320" cy="3440430"/>
            <wp:effectExtent l="0" t="0" r="508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e_Stills_1.1.82.jpg"/>
                    <pic:cNvPicPr/>
                  </pic:nvPicPr>
                  <pic:blipFill>
                    <a:blip r:embed="rId8">
                      <a:extLst>
                        <a:ext uri="{28A0092B-C50C-407E-A947-70E740481C1C}">
                          <a14:useLocalDpi xmlns:a14="http://schemas.microsoft.com/office/drawing/2010/main" val="0"/>
                        </a:ext>
                      </a:extLst>
                    </a:blip>
                    <a:stretch>
                      <a:fillRect/>
                    </a:stretch>
                  </pic:blipFill>
                  <pic:spPr>
                    <a:xfrm>
                      <a:off x="0" y="0"/>
                      <a:ext cx="6116320" cy="3440430"/>
                    </a:xfrm>
                    <a:prstGeom prst="rect">
                      <a:avLst/>
                    </a:prstGeom>
                  </pic:spPr>
                </pic:pic>
              </a:graphicData>
            </a:graphic>
          </wp:inline>
        </w:drawing>
      </w:r>
    </w:p>
    <w:p w14:paraId="4C2159B2" w14:textId="77777777" w:rsidR="00E070E3" w:rsidRDefault="00E070E3">
      <w:pPr>
        <w:rPr>
          <w:rFonts w:ascii="Garamond" w:hAnsi="Garamond"/>
        </w:rPr>
      </w:pPr>
    </w:p>
    <w:p w14:paraId="250C9577" w14:textId="30CB4444" w:rsidR="00E070E3" w:rsidRDefault="00E070E3">
      <w:pPr>
        <w:rPr>
          <w:rFonts w:ascii="Garamond" w:hAnsi="Garamond"/>
        </w:rPr>
      </w:pPr>
      <w:r>
        <w:rPr>
          <w:lang w:val="de"/>
        </w:rPr>
        <w:t xml:space="preserve">Hier muss </w:t>
      </w:r>
      <w:proofErr w:type="spellStart"/>
      <w:r w:rsidR="0061171B">
        <w:rPr>
          <w:lang w:val="de"/>
        </w:rPr>
        <w:t>Whizzy</w:t>
      </w:r>
      <w:proofErr w:type="spellEnd"/>
      <w:r>
        <w:rPr>
          <w:lang w:val="de"/>
        </w:rPr>
        <w:t xml:space="preserve"> erkennen, dass sie tatsächlich Angst hat. Doch gerade als ihre Emotionen die Oberhand gewinnen, trifft </w:t>
      </w:r>
      <w:proofErr w:type="spellStart"/>
      <w:r w:rsidR="0061171B">
        <w:rPr>
          <w:lang w:val="de"/>
        </w:rPr>
        <w:t>Whizzy</w:t>
      </w:r>
      <w:proofErr w:type="spellEnd"/>
      <w:r>
        <w:rPr>
          <w:lang w:val="de"/>
        </w:rPr>
        <w:t xml:space="preserve"> ihren geliebten Vater, der sich freut, ihre Tochter zu sehen. Als </w:t>
      </w:r>
      <w:proofErr w:type="spellStart"/>
      <w:r w:rsidR="0061171B">
        <w:rPr>
          <w:lang w:val="de"/>
        </w:rPr>
        <w:t>Whizzy</w:t>
      </w:r>
      <w:proofErr w:type="spellEnd"/>
      <w:r>
        <w:rPr>
          <w:lang w:val="de"/>
        </w:rPr>
        <w:t xml:space="preserve"> ihm sagt, dass </w:t>
      </w:r>
      <w:r w:rsidR="00B70A77">
        <w:rPr>
          <w:lang w:val="de"/>
        </w:rPr>
        <w:t xml:space="preserve">sie Angst hat, nicht so mutig zu sein wie er, sagt er ihr, dass man Angst haben muss, mutig zu sein. Angst und Mut sind miteinander verflochten. Er hatte auch Angst, als er dem Fuchs gegenüberstand, aber er hatte am meisten Angst, dass </w:t>
      </w:r>
      <w:proofErr w:type="spellStart"/>
      <w:r w:rsidR="0061171B">
        <w:rPr>
          <w:lang w:val="de"/>
        </w:rPr>
        <w:t>Whizzy</w:t>
      </w:r>
      <w:proofErr w:type="spellEnd"/>
      <w:r w:rsidR="00B70A77">
        <w:rPr>
          <w:lang w:val="de"/>
        </w:rPr>
        <w:t xml:space="preserve"> etwas zustoßen würde. </w:t>
      </w:r>
    </w:p>
    <w:p w14:paraId="775B5852" w14:textId="77777777" w:rsidR="00B70A77" w:rsidRDefault="00B70A77">
      <w:pPr>
        <w:rPr>
          <w:rFonts w:ascii="Garamond" w:hAnsi="Garamond"/>
        </w:rPr>
      </w:pPr>
    </w:p>
    <w:p w14:paraId="06583B07" w14:textId="7AD18F16" w:rsidR="00B70A77" w:rsidRDefault="00B70A77">
      <w:pPr>
        <w:rPr>
          <w:rFonts w:ascii="Garamond" w:hAnsi="Garamond"/>
        </w:rPr>
      </w:pPr>
      <w:r>
        <w:rPr>
          <w:lang w:val="de"/>
        </w:rPr>
        <w:t xml:space="preserve">Als </w:t>
      </w:r>
      <w:proofErr w:type="spellStart"/>
      <w:r w:rsidR="0061171B">
        <w:rPr>
          <w:lang w:val="de"/>
        </w:rPr>
        <w:t>Whizzy</w:t>
      </w:r>
      <w:proofErr w:type="spellEnd"/>
      <w:r>
        <w:rPr>
          <w:lang w:val="de"/>
        </w:rPr>
        <w:t xml:space="preserve"> White Bug wiedersieht, ist sie glücklich. Aber die Gefahr ist noch nicht gebannt. Denn </w:t>
      </w:r>
      <w:proofErr w:type="spellStart"/>
      <w:r w:rsidR="0061171B">
        <w:rPr>
          <w:lang w:val="de"/>
        </w:rPr>
        <w:t>Whitebelly</w:t>
      </w:r>
      <w:proofErr w:type="spellEnd"/>
      <w:r>
        <w:rPr>
          <w:lang w:val="de"/>
        </w:rPr>
        <w:t xml:space="preserve"> hat auch einen Verwandten aus der Vergangenheit gefunden, nämlich seinen Großonkel </w:t>
      </w:r>
      <w:proofErr w:type="spellStart"/>
      <w:r>
        <w:rPr>
          <w:lang w:val="de"/>
        </w:rPr>
        <w:t>Snout</w:t>
      </w:r>
      <w:proofErr w:type="spellEnd"/>
      <w:r>
        <w:rPr>
          <w:lang w:val="de"/>
        </w:rPr>
        <w:t xml:space="preserve">, der genau der Fuchs war, der </w:t>
      </w:r>
      <w:proofErr w:type="spellStart"/>
      <w:r w:rsidR="0061171B">
        <w:rPr>
          <w:lang w:val="de"/>
        </w:rPr>
        <w:t>Whizzy</w:t>
      </w:r>
      <w:r>
        <w:rPr>
          <w:lang w:val="de"/>
        </w:rPr>
        <w:t>s</w:t>
      </w:r>
      <w:proofErr w:type="spellEnd"/>
      <w:r>
        <w:rPr>
          <w:lang w:val="de"/>
        </w:rPr>
        <w:t xml:space="preserve"> Vater fraß. Seine Position ist klar: Eine Maus und ein Fuchs können keine Freunde sein. Es ist unnatürlich. Jetzt muss sich </w:t>
      </w:r>
      <w:proofErr w:type="spellStart"/>
      <w:r w:rsidR="0061171B">
        <w:rPr>
          <w:lang w:val="de"/>
        </w:rPr>
        <w:t>Whitebelly</w:t>
      </w:r>
      <w:proofErr w:type="spellEnd"/>
      <w:r w:rsidR="0061171B">
        <w:rPr>
          <w:lang w:val="de"/>
        </w:rPr>
        <w:t xml:space="preserve"> in seiner Natur als </w:t>
      </w:r>
      <w:r>
        <w:rPr>
          <w:lang w:val="de"/>
        </w:rPr>
        <w:t xml:space="preserve"> Fuchs zeigen und </w:t>
      </w:r>
      <w:proofErr w:type="spellStart"/>
      <w:r w:rsidR="0061171B">
        <w:rPr>
          <w:lang w:val="de"/>
        </w:rPr>
        <w:t>Whizzy</w:t>
      </w:r>
      <w:proofErr w:type="spellEnd"/>
      <w:r>
        <w:rPr>
          <w:lang w:val="de"/>
        </w:rPr>
        <w:t xml:space="preserve"> erledigen.</w:t>
      </w:r>
    </w:p>
    <w:p w14:paraId="29B96DE4" w14:textId="77777777" w:rsidR="00B70A77" w:rsidRDefault="00B70A77">
      <w:pPr>
        <w:rPr>
          <w:rFonts w:ascii="Garamond" w:hAnsi="Garamond"/>
        </w:rPr>
      </w:pPr>
    </w:p>
    <w:p w14:paraId="6E8C95B1" w14:textId="1A53DB14" w:rsidR="00B70A77" w:rsidRDefault="00B70A77">
      <w:pPr>
        <w:rPr>
          <w:rFonts w:ascii="Garamond" w:hAnsi="Garamond"/>
        </w:rPr>
      </w:pPr>
      <w:r>
        <w:rPr>
          <w:lang w:val="de"/>
        </w:rPr>
        <w:t xml:space="preserve">Natürlich tut er das nicht. Denn im Himmel kannst du dir aussuchen, was und wer du sein willst. Also machte sich das ungleiche Paar auf den Weg zu einem riesigen Blauwal, dessen Bauch in ein majestätisches Kino verwandelt wurde. Hier müssen alle Tiere einen </w:t>
      </w:r>
      <w:r w:rsidR="0061171B">
        <w:rPr>
          <w:lang w:val="de"/>
        </w:rPr>
        <w:t>ganz besonderen Film sehen.</w:t>
      </w:r>
      <w:r>
        <w:rPr>
          <w:lang w:val="de"/>
        </w:rPr>
        <w:t xml:space="preserve"> Ein Film über ihr </w:t>
      </w:r>
      <w:r w:rsidR="0061171B">
        <w:rPr>
          <w:lang w:val="de"/>
        </w:rPr>
        <w:t xml:space="preserve">eigenes </w:t>
      </w:r>
      <w:r>
        <w:rPr>
          <w:lang w:val="de"/>
        </w:rPr>
        <w:t xml:space="preserve">Leben auf der Erde. Danach erhalten sie die Chance, zum irdischen Leben zurückzukehren, und sie dürfen sogar wählen, wer sie sein wollen. </w:t>
      </w:r>
      <w:proofErr w:type="spellStart"/>
      <w:r w:rsidR="0061171B">
        <w:rPr>
          <w:lang w:val="de"/>
        </w:rPr>
        <w:t>Whizzy</w:t>
      </w:r>
      <w:proofErr w:type="spellEnd"/>
      <w:r>
        <w:rPr>
          <w:lang w:val="de"/>
        </w:rPr>
        <w:t xml:space="preserve"> und </w:t>
      </w:r>
      <w:proofErr w:type="spellStart"/>
      <w:r w:rsidR="0061171B">
        <w:rPr>
          <w:lang w:val="de"/>
        </w:rPr>
        <w:t>Whitebelly</w:t>
      </w:r>
      <w:proofErr w:type="spellEnd"/>
      <w:r>
        <w:rPr>
          <w:lang w:val="de"/>
        </w:rPr>
        <w:t xml:space="preserve"> haben keinen Zweifel: Sie wollen nur </w:t>
      </w:r>
      <w:proofErr w:type="spellStart"/>
      <w:r>
        <w:rPr>
          <w:lang w:val="de"/>
        </w:rPr>
        <w:t>Hinande</w:t>
      </w:r>
      <w:proofErr w:type="spellEnd"/>
      <w:r>
        <w:rPr>
          <w:lang w:val="de"/>
        </w:rPr>
        <w:t xml:space="preserve">. </w:t>
      </w:r>
    </w:p>
    <w:p w14:paraId="54784A38" w14:textId="77777777" w:rsidR="00B70A77" w:rsidRDefault="00B70A77">
      <w:pPr>
        <w:rPr>
          <w:rFonts w:ascii="Garamond" w:hAnsi="Garamond"/>
        </w:rPr>
      </w:pPr>
    </w:p>
    <w:p w14:paraId="71F0A746" w14:textId="594B7A7E" w:rsidR="00B70A77" w:rsidRDefault="00375534" w:rsidP="00B70A77">
      <w:pPr>
        <w:pStyle w:val="Listenabsatz"/>
        <w:numPr>
          <w:ilvl w:val="0"/>
          <w:numId w:val="5"/>
        </w:numPr>
        <w:rPr>
          <w:rFonts w:ascii="Garamond" w:hAnsi="Garamond"/>
        </w:rPr>
      </w:pPr>
      <w:r>
        <w:rPr>
          <w:lang w:val="de"/>
        </w:rPr>
        <w:lastRenderedPageBreak/>
        <w:t>Erzähle</w:t>
      </w:r>
      <w:r w:rsidR="00B70A77">
        <w:rPr>
          <w:lang w:val="de"/>
        </w:rPr>
        <w:t xml:space="preserve"> die Handlung neu. Was sind die entscheidenden Ereignisse in der Handlung? Gibt es Zeiten, in denen </w:t>
      </w:r>
      <w:r>
        <w:rPr>
          <w:lang w:val="de"/>
        </w:rPr>
        <w:t>man Angst hat</w:t>
      </w:r>
      <w:r w:rsidR="00B70A77">
        <w:rPr>
          <w:lang w:val="de"/>
        </w:rPr>
        <w:t>, dass etwas schief geht?</w:t>
      </w:r>
    </w:p>
    <w:p w14:paraId="06684367" w14:textId="125815DD" w:rsidR="00B70A77" w:rsidRDefault="00375534" w:rsidP="00B70A77">
      <w:pPr>
        <w:pStyle w:val="Listenabsatz"/>
        <w:numPr>
          <w:ilvl w:val="0"/>
          <w:numId w:val="5"/>
        </w:numPr>
        <w:rPr>
          <w:rFonts w:ascii="Garamond" w:hAnsi="Garamond"/>
        </w:rPr>
      </w:pPr>
      <w:r>
        <w:rPr>
          <w:lang w:val="de"/>
        </w:rPr>
        <w:t>Erfinde</w:t>
      </w:r>
      <w:r w:rsidR="00B70A77">
        <w:rPr>
          <w:lang w:val="de"/>
        </w:rPr>
        <w:t xml:space="preserve"> </w:t>
      </w:r>
      <w:r>
        <w:rPr>
          <w:lang w:val="de"/>
        </w:rPr>
        <w:t xml:space="preserve">je </w:t>
      </w:r>
      <w:r w:rsidR="00B70A77">
        <w:rPr>
          <w:lang w:val="de"/>
        </w:rPr>
        <w:t>eine "Person"</w:t>
      </w:r>
      <w:r>
        <w:rPr>
          <w:lang w:val="de"/>
        </w:rPr>
        <w:t>, eine</w:t>
      </w:r>
      <w:r w:rsidR="00B70A77">
        <w:rPr>
          <w:lang w:val="de"/>
        </w:rPr>
        <w:t xml:space="preserve"> charakteristisch für </w:t>
      </w:r>
      <w:proofErr w:type="spellStart"/>
      <w:r w:rsidR="0061171B">
        <w:rPr>
          <w:lang w:val="de"/>
        </w:rPr>
        <w:t>Whizzy</w:t>
      </w:r>
      <w:proofErr w:type="spellEnd"/>
      <w:r w:rsidR="00B70A77">
        <w:rPr>
          <w:lang w:val="de"/>
        </w:rPr>
        <w:t xml:space="preserve"> und </w:t>
      </w:r>
      <w:r>
        <w:rPr>
          <w:lang w:val="de"/>
        </w:rPr>
        <w:t xml:space="preserve">eine für </w:t>
      </w:r>
      <w:proofErr w:type="spellStart"/>
      <w:r w:rsidR="0061171B">
        <w:rPr>
          <w:lang w:val="de"/>
        </w:rPr>
        <w:t>Whitebelly</w:t>
      </w:r>
      <w:proofErr w:type="spellEnd"/>
      <w:r w:rsidR="00B70A77">
        <w:rPr>
          <w:lang w:val="de"/>
        </w:rPr>
        <w:t xml:space="preserve">. Was zeichnet </w:t>
      </w:r>
      <w:r>
        <w:rPr>
          <w:lang w:val="de"/>
        </w:rPr>
        <w:t>diese Personen</w:t>
      </w:r>
      <w:r w:rsidR="00B70A77">
        <w:rPr>
          <w:lang w:val="de"/>
        </w:rPr>
        <w:t xml:space="preserve"> aus? Wie sehen sie aus und wie verhalten sie sich?</w:t>
      </w:r>
    </w:p>
    <w:p w14:paraId="238F1662" w14:textId="1820FEA9" w:rsidR="004554A1" w:rsidRDefault="004554A1" w:rsidP="00B70A77">
      <w:pPr>
        <w:pStyle w:val="Listenabsatz"/>
        <w:numPr>
          <w:ilvl w:val="0"/>
          <w:numId w:val="5"/>
        </w:numPr>
        <w:rPr>
          <w:rFonts w:ascii="Garamond" w:hAnsi="Garamond"/>
        </w:rPr>
      </w:pPr>
      <w:r>
        <w:rPr>
          <w:lang w:val="de"/>
        </w:rPr>
        <w:t xml:space="preserve">Es ist eine eher unwahrscheinliche Freundschaft, die zwischen </w:t>
      </w:r>
      <w:proofErr w:type="spellStart"/>
      <w:r w:rsidR="0061171B">
        <w:rPr>
          <w:lang w:val="de"/>
        </w:rPr>
        <w:t>Whizzy</w:t>
      </w:r>
      <w:proofErr w:type="spellEnd"/>
      <w:r>
        <w:rPr>
          <w:lang w:val="de"/>
        </w:rPr>
        <w:t xml:space="preserve"> und </w:t>
      </w:r>
      <w:proofErr w:type="spellStart"/>
      <w:r w:rsidR="0061171B">
        <w:rPr>
          <w:lang w:val="de"/>
        </w:rPr>
        <w:t>Whitebelly</w:t>
      </w:r>
      <w:proofErr w:type="spellEnd"/>
      <w:r>
        <w:rPr>
          <w:lang w:val="de"/>
        </w:rPr>
        <w:t xml:space="preserve"> entsteht. </w:t>
      </w:r>
      <w:r w:rsidR="00375534">
        <w:rPr>
          <w:lang w:val="de"/>
        </w:rPr>
        <w:t>Kannst Du diese</w:t>
      </w:r>
      <w:r>
        <w:rPr>
          <w:lang w:val="de"/>
        </w:rPr>
        <w:t xml:space="preserve"> Freundschaft beschreiben? Warum ist es so seltsam, dass eine Maus und ein Fuchs Freunde werden?</w:t>
      </w:r>
    </w:p>
    <w:p w14:paraId="53161E84" w14:textId="761FC668" w:rsidR="004554A1" w:rsidRPr="004554A1" w:rsidRDefault="004554A1" w:rsidP="004554A1">
      <w:pPr>
        <w:pStyle w:val="Listenabsatz"/>
        <w:numPr>
          <w:ilvl w:val="0"/>
          <w:numId w:val="5"/>
        </w:numPr>
        <w:rPr>
          <w:rFonts w:ascii="Garamond" w:hAnsi="Garamond"/>
        </w:rPr>
      </w:pPr>
      <w:r>
        <w:rPr>
          <w:lang w:val="de"/>
        </w:rPr>
        <w:t xml:space="preserve">Der Himmel in </w:t>
      </w:r>
      <w:r w:rsidR="00375534">
        <w:rPr>
          <w:rStyle w:val="lastreplacedfindhit"/>
          <w:rFonts w:ascii="Cambria" w:hAnsi="Cambria"/>
          <w:color w:val="000000"/>
          <w:bdr w:val="none" w:sz="0" w:space="0" w:color="auto" w:frame="1"/>
          <w:lang w:val="de-DE"/>
        </w:rPr>
        <w:t>"Im Himmel ist auch Platz für Mäuse"</w:t>
      </w:r>
      <w:r>
        <w:rPr>
          <w:lang w:val="de"/>
        </w:rPr>
        <w:t xml:space="preserve"> ist das, was man eine Utopie nennt. Eine Utopie ist ein Ort, der in der Realität nicht existiert, wo die Gesellschaft perfe</w:t>
      </w:r>
      <w:r w:rsidR="00375534">
        <w:rPr>
          <w:lang w:val="de"/>
        </w:rPr>
        <w:t xml:space="preserve">kt ist. Was bräuchte es </w:t>
      </w:r>
      <w:proofErr w:type="spellStart"/>
      <w:r w:rsidR="00375534">
        <w:rPr>
          <w:lang w:val="de"/>
        </w:rPr>
        <w:t>Deienr</w:t>
      </w:r>
      <w:proofErr w:type="spellEnd"/>
      <w:r w:rsidR="00375534">
        <w:rPr>
          <w:lang w:val="de"/>
        </w:rPr>
        <w:t xml:space="preserve"> Meinung nach, damit</w:t>
      </w:r>
      <w:r>
        <w:rPr>
          <w:lang w:val="de"/>
        </w:rPr>
        <w:t xml:space="preserve"> die Welt perfekt </w:t>
      </w:r>
      <w:r w:rsidR="00375534">
        <w:rPr>
          <w:lang w:val="de"/>
        </w:rPr>
        <w:t>ist</w:t>
      </w:r>
      <w:r>
        <w:rPr>
          <w:lang w:val="de"/>
        </w:rPr>
        <w:t>?</w:t>
      </w:r>
    </w:p>
    <w:p w14:paraId="7CBDDD10" w14:textId="05F39CA1" w:rsidR="004554A1" w:rsidRPr="004554A1" w:rsidRDefault="004554A1" w:rsidP="004554A1">
      <w:pPr>
        <w:pStyle w:val="Listenabsatz"/>
        <w:numPr>
          <w:ilvl w:val="0"/>
          <w:numId w:val="5"/>
        </w:numPr>
        <w:rPr>
          <w:rFonts w:ascii="Garamond" w:hAnsi="Garamond"/>
        </w:rPr>
      </w:pPr>
      <w:r>
        <w:rPr>
          <w:lang w:val="de"/>
        </w:rPr>
        <w:t xml:space="preserve">Der Film ist als </w:t>
      </w:r>
      <w:proofErr w:type="spellStart"/>
      <w:r>
        <w:rPr>
          <w:lang w:val="de"/>
        </w:rPr>
        <w:t>Stop</w:t>
      </w:r>
      <w:proofErr w:type="spellEnd"/>
      <w:r>
        <w:rPr>
          <w:lang w:val="de"/>
        </w:rPr>
        <w:t>-Motion-Puppenanimation entstanden. Wie unterscheidet es sich von der Art von Cartoons, die wir zum Beispiel von Disney gewohnt sind?</w:t>
      </w:r>
    </w:p>
    <w:p w14:paraId="4725DC1A" w14:textId="19C71B00" w:rsidR="004554A1" w:rsidRDefault="00B70A77" w:rsidP="004554A1">
      <w:pPr>
        <w:pStyle w:val="Listenabsatz"/>
        <w:numPr>
          <w:ilvl w:val="0"/>
          <w:numId w:val="5"/>
        </w:numPr>
        <w:rPr>
          <w:rFonts w:ascii="Garamond" w:hAnsi="Garamond"/>
        </w:rPr>
      </w:pPr>
      <w:r>
        <w:rPr>
          <w:lang w:val="de"/>
        </w:rPr>
        <w:t>Bildende Kunst / Handwerk und Design: Zeichne eine Zeichnung oder male ein Bild aus einer Szene im Film</w:t>
      </w:r>
      <w:r w:rsidR="004554A1">
        <w:rPr>
          <w:lang w:val="de"/>
        </w:rPr>
        <w:t xml:space="preserve"> oder versuche, </w:t>
      </w:r>
      <w:proofErr w:type="spellStart"/>
      <w:r w:rsidR="0061171B">
        <w:rPr>
          <w:lang w:val="de"/>
        </w:rPr>
        <w:t>Whizzy</w:t>
      </w:r>
      <w:proofErr w:type="spellEnd"/>
      <w:r w:rsidR="00375534">
        <w:rPr>
          <w:lang w:val="de"/>
        </w:rPr>
        <w:t xml:space="preserve"> und White Bug aus</w:t>
      </w:r>
      <w:r w:rsidR="004554A1">
        <w:rPr>
          <w:lang w:val="de"/>
        </w:rPr>
        <w:t xml:space="preserve"> Ton zu </w:t>
      </w:r>
      <w:r w:rsidR="00375534">
        <w:rPr>
          <w:lang w:val="de"/>
        </w:rPr>
        <w:t>modellieren</w:t>
      </w:r>
      <w:r w:rsidR="004554A1">
        <w:rPr>
          <w:lang w:val="de"/>
        </w:rPr>
        <w:t>.</w:t>
      </w:r>
    </w:p>
    <w:p w14:paraId="4E28F7F2" w14:textId="77777777" w:rsidR="006741F3" w:rsidRDefault="006741F3" w:rsidP="006741F3">
      <w:pPr>
        <w:rPr>
          <w:rFonts w:ascii="Garamond" w:hAnsi="Garamond"/>
        </w:rPr>
      </w:pPr>
    </w:p>
    <w:p w14:paraId="02BFD5F2" w14:textId="75F89448" w:rsidR="006741F3" w:rsidRPr="006741F3" w:rsidRDefault="006741F3" w:rsidP="006741F3">
      <w:pPr>
        <w:rPr>
          <w:rFonts w:ascii="Garamond" w:hAnsi="Garamond"/>
        </w:rPr>
      </w:pPr>
      <w:r>
        <w:rPr>
          <w:rFonts w:ascii="Garamond" w:hAnsi="Garamond"/>
          <w:noProof/>
          <w:lang w:val="de-AT" w:eastAsia="de-AT"/>
        </w:rPr>
        <w:drawing>
          <wp:inline distT="0" distB="0" distL="0" distR="0" wp14:anchorId="5C5D8969" wp14:editId="75A69FE7">
            <wp:extent cx="6116320" cy="3440430"/>
            <wp:effectExtent l="0" t="0" r="508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e_Stills_1.1.83.jpg"/>
                    <pic:cNvPicPr/>
                  </pic:nvPicPr>
                  <pic:blipFill>
                    <a:blip r:embed="rId9">
                      <a:extLst>
                        <a:ext uri="{28A0092B-C50C-407E-A947-70E740481C1C}">
                          <a14:useLocalDpi xmlns:a14="http://schemas.microsoft.com/office/drawing/2010/main" val="0"/>
                        </a:ext>
                      </a:extLst>
                    </a:blip>
                    <a:stretch>
                      <a:fillRect/>
                    </a:stretch>
                  </pic:blipFill>
                  <pic:spPr>
                    <a:xfrm>
                      <a:off x="0" y="0"/>
                      <a:ext cx="6116320" cy="3440430"/>
                    </a:xfrm>
                    <a:prstGeom prst="rect">
                      <a:avLst/>
                    </a:prstGeom>
                  </pic:spPr>
                </pic:pic>
              </a:graphicData>
            </a:graphic>
          </wp:inline>
        </w:drawing>
      </w:r>
    </w:p>
    <w:p w14:paraId="39B1C6F6" w14:textId="77777777" w:rsidR="004554A1" w:rsidRPr="00921601" w:rsidRDefault="004554A1" w:rsidP="004554A1">
      <w:pPr>
        <w:rPr>
          <w:rFonts w:ascii="Garamond" w:hAnsi="Garamond"/>
          <w:sz w:val="32"/>
          <w:szCs w:val="32"/>
        </w:rPr>
      </w:pPr>
      <w:r>
        <w:rPr>
          <w:sz w:val="32"/>
          <w:szCs w:val="32"/>
          <w:lang w:val="de"/>
        </w:rPr>
        <w:t>Thematisch orientierte Arbeitsfragen</w:t>
      </w:r>
    </w:p>
    <w:p w14:paraId="6EAB38DF" w14:textId="77777777" w:rsidR="004554A1" w:rsidRPr="004554A1" w:rsidRDefault="004554A1" w:rsidP="004554A1">
      <w:pPr>
        <w:rPr>
          <w:rFonts w:ascii="Garamond" w:hAnsi="Garamond"/>
        </w:rPr>
      </w:pPr>
    </w:p>
    <w:p w14:paraId="466F58AC" w14:textId="2E7E50BA" w:rsidR="00064A03" w:rsidRDefault="004554A1">
      <w:pPr>
        <w:rPr>
          <w:rFonts w:ascii="Garamond" w:hAnsi="Garamond"/>
          <w:b/>
        </w:rPr>
      </w:pPr>
      <w:r w:rsidRPr="004554A1">
        <w:rPr>
          <w:b/>
          <w:lang w:val="de"/>
        </w:rPr>
        <w:t>Mut und Angst</w:t>
      </w:r>
    </w:p>
    <w:p w14:paraId="631A5595" w14:textId="77777777" w:rsidR="004554A1" w:rsidRPr="004554A1" w:rsidRDefault="004554A1">
      <w:pPr>
        <w:rPr>
          <w:rFonts w:ascii="Garamond" w:hAnsi="Garamond"/>
          <w:b/>
        </w:rPr>
      </w:pPr>
    </w:p>
    <w:p w14:paraId="515C04A0" w14:textId="013C280C" w:rsidR="004554A1" w:rsidRDefault="004554A1" w:rsidP="004554A1">
      <w:pPr>
        <w:pStyle w:val="Listenabsatz"/>
        <w:numPr>
          <w:ilvl w:val="0"/>
          <w:numId w:val="4"/>
        </w:numPr>
        <w:rPr>
          <w:rFonts w:ascii="Garamond" w:hAnsi="Garamond"/>
        </w:rPr>
      </w:pPr>
      <w:r>
        <w:rPr>
          <w:lang w:val="de"/>
        </w:rPr>
        <w:t xml:space="preserve">An einer Stelle im Film wird </w:t>
      </w:r>
      <w:proofErr w:type="spellStart"/>
      <w:r w:rsidR="0061171B">
        <w:rPr>
          <w:lang w:val="de"/>
        </w:rPr>
        <w:t>Whizzy</w:t>
      </w:r>
      <w:proofErr w:type="spellEnd"/>
      <w:r>
        <w:rPr>
          <w:lang w:val="de"/>
        </w:rPr>
        <w:t xml:space="preserve"> gesagt, dass "es viele Arten von Angst und viele Arten von Mut gibt". </w:t>
      </w:r>
      <w:proofErr w:type="spellStart"/>
      <w:r w:rsidR="00375534">
        <w:rPr>
          <w:lang w:val="de"/>
        </w:rPr>
        <w:t>Kansnt</w:t>
      </w:r>
      <w:proofErr w:type="spellEnd"/>
      <w:r w:rsidR="00375534">
        <w:rPr>
          <w:lang w:val="de"/>
        </w:rPr>
        <w:t xml:space="preserve"> Du erklären</w:t>
      </w:r>
      <w:r>
        <w:rPr>
          <w:lang w:val="de"/>
        </w:rPr>
        <w:t>, was das bedeuten könnte?</w:t>
      </w:r>
    </w:p>
    <w:p w14:paraId="0E5F654C" w14:textId="1232C998" w:rsidR="004554A1" w:rsidRDefault="004554A1" w:rsidP="004554A1">
      <w:pPr>
        <w:pStyle w:val="Listenabsatz"/>
        <w:numPr>
          <w:ilvl w:val="0"/>
          <w:numId w:val="4"/>
        </w:numPr>
        <w:rPr>
          <w:rFonts w:ascii="Garamond" w:hAnsi="Garamond"/>
        </w:rPr>
      </w:pPr>
      <w:r>
        <w:rPr>
          <w:lang w:val="de"/>
        </w:rPr>
        <w:t>Was ist der Unterschied zwischen mutig</w:t>
      </w:r>
      <w:r w:rsidR="00A466F7">
        <w:rPr>
          <w:lang w:val="de"/>
        </w:rPr>
        <w:t xml:space="preserve"> </w:t>
      </w:r>
      <w:r>
        <w:rPr>
          <w:lang w:val="de"/>
        </w:rPr>
        <w:t>und übermütig?</w:t>
      </w:r>
    </w:p>
    <w:p w14:paraId="3C11B527" w14:textId="5BC38387" w:rsidR="004554A1" w:rsidRDefault="004554A1" w:rsidP="004554A1">
      <w:pPr>
        <w:pStyle w:val="Listenabsatz"/>
        <w:numPr>
          <w:ilvl w:val="0"/>
          <w:numId w:val="4"/>
        </w:numPr>
        <w:rPr>
          <w:rFonts w:ascii="Garamond" w:hAnsi="Garamond"/>
        </w:rPr>
      </w:pPr>
      <w:r>
        <w:rPr>
          <w:lang w:val="de"/>
        </w:rPr>
        <w:t xml:space="preserve">Warum will </w:t>
      </w:r>
      <w:proofErr w:type="spellStart"/>
      <w:r w:rsidR="0061171B">
        <w:rPr>
          <w:lang w:val="de"/>
        </w:rPr>
        <w:t>Whizzy</w:t>
      </w:r>
      <w:proofErr w:type="spellEnd"/>
      <w:r>
        <w:rPr>
          <w:lang w:val="de"/>
        </w:rPr>
        <w:t xml:space="preserve"> wohl zeigen, dass sie mutig ist?</w:t>
      </w:r>
    </w:p>
    <w:p w14:paraId="04522005" w14:textId="16BA9F45" w:rsidR="004554A1" w:rsidRDefault="004554A1" w:rsidP="004554A1">
      <w:pPr>
        <w:pStyle w:val="Listenabsatz"/>
        <w:numPr>
          <w:ilvl w:val="0"/>
          <w:numId w:val="4"/>
        </w:numPr>
        <w:rPr>
          <w:rFonts w:ascii="Garamond" w:hAnsi="Garamond"/>
        </w:rPr>
      </w:pPr>
      <w:r>
        <w:rPr>
          <w:lang w:val="de"/>
        </w:rPr>
        <w:t>Kann es manchmal gut sein, Angst zu haben?</w:t>
      </w:r>
    </w:p>
    <w:p w14:paraId="107CD843" w14:textId="77777777" w:rsidR="004554A1" w:rsidRDefault="004554A1" w:rsidP="004554A1">
      <w:pPr>
        <w:rPr>
          <w:rFonts w:ascii="Garamond" w:hAnsi="Garamond"/>
        </w:rPr>
      </w:pPr>
    </w:p>
    <w:p w14:paraId="416C76EE" w14:textId="77777777" w:rsidR="00A466F7" w:rsidRDefault="00A466F7" w:rsidP="004554A1">
      <w:pPr>
        <w:rPr>
          <w:b/>
          <w:lang w:val="de"/>
        </w:rPr>
      </w:pPr>
    </w:p>
    <w:p w14:paraId="791B5077" w14:textId="77777777" w:rsidR="00A466F7" w:rsidRDefault="00A466F7" w:rsidP="004554A1">
      <w:pPr>
        <w:rPr>
          <w:b/>
          <w:lang w:val="de"/>
        </w:rPr>
      </w:pPr>
    </w:p>
    <w:p w14:paraId="7CD820B8" w14:textId="0A6C3A78" w:rsidR="004554A1" w:rsidRDefault="004554A1" w:rsidP="004554A1">
      <w:pPr>
        <w:rPr>
          <w:rFonts w:ascii="Garamond" w:hAnsi="Garamond"/>
          <w:b/>
        </w:rPr>
      </w:pPr>
      <w:r w:rsidRPr="004554A1">
        <w:rPr>
          <w:b/>
          <w:lang w:val="de"/>
        </w:rPr>
        <w:lastRenderedPageBreak/>
        <w:t>Vorurteil</w:t>
      </w:r>
    </w:p>
    <w:p w14:paraId="0C120418" w14:textId="77777777" w:rsidR="004554A1" w:rsidRDefault="004554A1" w:rsidP="004554A1">
      <w:pPr>
        <w:rPr>
          <w:rFonts w:ascii="Garamond" w:hAnsi="Garamond"/>
          <w:b/>
        </w:rPr>
      </w:pPr>
    </w:p>
    <w:p w14:paraId="2B46B11A" w14:textId="4C255F3B" w:rsidR="004554A1" w:rsidRDefault="004554A1" w:rsidP="004554A1">
      <w:pPr>
        <w:pStyle w:val="Listenabsatz"/>
        <w:numPr>
          <w:ilvl w:val="0"/>
          <w:numId w:val="7"/>
        </w:numPr>
        <w:rPr>
          <w:rFonts w:ascii="Garamond" w:hAnsi="Garamond"/>
        </w:rPr>
      </w:pPr>
      <w:r>
        <w:rPr>
          <w:lang w:val="de"/>
        </w:rPr>
        <w:t xml:space="preserve">Ein Vorurteil ist, wenn </w:t>
      </w:r>
      <w:r w:rsidR="0061171B">
        <w:rPr>
          <w:lang w:val="de"/>
        </w:rPr>
        <w:t>man</w:t>
      </w:r>
      <w:r>
        <w:rPr>
          <w:lang w:val="de"/>
        </w:rPr>
        <w:t xml:space="preserve"> eine vorgefasste und oft unbeg</w:t>
      </w:r>
      <w:r w:rsidR="0061171B">
        <w:rPr>
          <w:lang w:val="de"/>
        </w:rPr>
        <w:t>ründete Meinung über etwas hat</w:t>
      </w:r>
      <w:r>
        <w:rPr>
          <w:lang w:val="de"/>
        </w:rPr>
        <w:t xml:space="preserve">, von dem </w:t>
      </w:r>
      <w:r w:rsidR="0061171B">
        <w:rPr>
          <w:lang w:val="de"/>
        </w:rPr>
        <w:t>man</w:t>
      </w:r>
      <w:r>
        <w:rPr>
          <w:lang w:val="de"/>
        </w:rPr>
        <w:t xml:space="preserve"> nicht wirklich etwas </w:t>
      </w:r>
      <w:r w:rsidR="0061171B">
        <w:rPr>
          <w:lang w:val="de"/>
        </w:rPr>
        <w:t>weiß</w:t>
      </w:r>
      <w:r>
        <w:rPr>
          <w:lang w:val="de"/>
        </w:rPr>
        <w:t xml:space="preserve">. Vorurteile können </w:t>
      </w:r>
      <w:r w:rsidR="0061171B">
        <w:rPr>
          <w:lang w:val="de"/>
        </w:rPr>
        <w:t>gefährlich</w:t>
      </w:r>
      <w:r>
        <w:rPr>
          <w:lang w:val="de"/>
        </w:rPr>
        <w:t xml:space="preserve"> sein, weil man die Dinge nicht so sieht, wie sie sind, sondern so, wi</w:t>
      </w:r>
      <w:r w:rsidR="00375534">
        <w:rPr>
          <w:lang w:val="de"/>
        </w:rPr>
        <w:t>e man sie sich vorstellt. Fallen Dir</w:t>
      </w:r>
      <w:r>
        <w:rPr>
          <w:lang w:val="de"/>
        </w:rPr>
        <w:t xml:space="preserve"> irgendwelche Vorurteile in </w:t>
      </w:r>
      <w:r w:rsidR="0061171B">
        <w:rPr>
          <w:rStyle w:val="lastreplacedfindhit"/>
          <w:rFonts w:ascii="Cambria" w:hAnsi="Cambria"/>
          <w:color w:val="000000"/>
          <w:bdr w:val="none" w:sz="0" w:space="0" w:color="auto" w:frame="1"/>
          <w:lang w:val="de-DE"/>
        </w:rPr>
        <w:t>"Im Himmel ist auch Platz für Mäuse"</w:t>
      </w:r>
      <w:r w:rsidR="0061171B">
        <w:rPr>
          <w:lang w:val="de"/>
        </w:rPr>
        <w:t xml:space="preserve"> </w:t>
      </w:r>
      <w:r>
        <w:rPr>
          <w:lang w:val="de"/>
        </w:rPr>
        <w:t>ein?</w:t>
      </w:r>
    </w:p>
    <w:p w14:paraId="5BA7E959" w14:textId="5E73194D" w:rsidR="004554A1" w:rsidRDefault="00375534" w:rsidP="004554A1">
      <w:pPr>
        <w:pStyle w:val="Listenabsatz"/>
        <w:numPr>
          <w:ilvl w:val="0"/>
          <w:numId w:val="7"/>
        </w:numPr>
        <w:rPr>
          <w:rFonts w:ascii="Garamond" w:hAnsi="Garamond"/>
        </w:rPr>
      </w:pPr>
      <w:r>
        <w:rPr>
          <w:lang w:val="de"/>
        </w:rPr>
        <w:t>Hattest Du</w:t>
      </w:r>
      <w:r w:rsidR="004554A1">
        <w:rPr>
          <w:lang w:val="de"/>
        </w:rPr>
        <w:t xml:space="preserve"> selbst schon einmal Vorurteile? Od</w:t>
      </w:r>
      <w:r>
        <w:rPr>
          <w:lang w:val="de"/>
        </w:rPr>
        <w:t xml:space="preserve">er wurdest Du </w:t>
      </w:r>
      <w:r w:rsidR="004554A1">
        <w:rPr>
          <w:lang w:val="de"/>
        </w:rPr>
        <w:t xml:space="preserve">jemals mit den Vorurteilen anderer Menschen über </w:t>
      </w:r>
      <w:r>
        <w:rPr>
          <w:lang w:val="de"/>
        </w:rPr>
        <w:t>Dich</w:t>
      </w:r>
      <w:r w:rsidR="004554A1">
        <w:rPr>
          <w:lang w:val="de"/>
        </w:rPr>
        <w:t xml:space="preserve"> konfrontiert?</w:t>
      </w:r>
    </w:p>
    <w:p w14:paraId="1F40A03D" w14:textId="77777777" w:rsidR="004554A1" w:rsidRDefault="004554A1" w:rsidP="004554A1">
      <w:pPr>
        <w:rPr>
          <w:rFonts w:ascii="Garamond" w:hAnsi="Garamond"/>
        </w:rPr>
      </w:pPr>
    </w:p>
    <w:p w14:paraId="570487E6" w14:textId="77777777" w:rsidR="004554A1" w:rsidRDefault="004554A1" w:rsidP="004554A1">
      <w:pPr>
        <w:rPr>
          <w:rFonts w:ascii="Garamond" w:hAnsi="Garamond"/>
        </w:rPr>
      </w:pPr>
    </w:p>
    <w:p w14:paraId="12CF62C9" w14:textId="390D8718" w:rsidR="004554A1" w:rsidRDefault="004554A1" w:rsidP="004554A1">
      <w:pPr>
        <w:rPr>
          <w:rFonts w:ascii="Garamond" w:hAnsi="Garamond"/>
          <w:b/>
        </w:rPr>
      </w:pPr>
      <w:r w:rsidRPr="004554A1">
        <w:rPr>
          <w:b/>
          <w:lang w:val="de"/>
        </w:rPr>
        <w:t>Vielfalt</w:t>
      </w:r>
    </w:p>
    <w:p w14:paraId="63DE56C6" w14:textId="77777777" w:rsidR="004554A1" w:rsidRDefault="004554A1" w:rsidP="004554A1">
      <w:pPr>
        <w:rPr>
          <w:rFonts w:ascii="Garamond" w:hAnsi="Garamond"/>
          <w:b/>
        </w:rPr>
      </w:pPr>
    </w:p>
    <w:p w14:paraId="63B3CA10" w14:textId="54C8BE31" w:rsidR="004554A1" w:rsidRDefault="006E56A6" w:rsidP="004554A1">
      <w:pPr>
        <w:pStyle w:val="Listenabsatz"/>
        <w:numPr>
          <w:ilvl w:val="0"/>
          <w:numId w:val="8"/>
        </w:numPr>
        <w:rPr>
          <w:rFonts w:ascii="Garamond" w:hAnsi="Garamond"/>
        </w:rPr>
      </w:pPr>
      <w:r>
        <w:rPr>
          <w:lang w:val="de"/>
        </w:rPr>
        <w:t>Wir Menschen haben oft ein wenig Angst vor dem, was wir nicht wissen. Wir können unsicher werden, wenn wir Menschen oder Kulturen begegnen, die anders sind als das, was wir gewohnt sind. Warum ist das so?</w:t>
      </w:r>
    </w:p>
    <w:p w14:paraId="39F05A66" w14:textId="6E41CE33" w:rsidR="006E56A6" w:rsidRDefault="006E56A6" w:rsidP="004554A1">
      <w:pPr>
        <w:pStyle w:val="Listenabsatz"/>
        <w:numPr>
          <w:ilvl w:val="0"/>
          <w:numId w:val="8"/>
        </w:numPr>
        <w:rPr>
          <w:rFonts w:ascii="Garamond" w:hAnsi="Garamond"/>
        </w:rPr>
      </w:pPr>
      <w:r>
        <w:rPr>
          <w:lang w:val="de"/>
        </w:rPr>
        <w:t xml:space="preserve">In </w:t>
      </w:r>
      <w:r w:rsidR="0061171B">
        <w:rPr>
          <w:rStyle w:val="lastreplacedfindhit"/>
          <w:rFonts w:ascii="Cambria" w:hAnsi="Cambria"/>
          <w:color w:val="000000"/>
          <w:bdr w:val="none" w:sz="0" w:space="0" w:color="auto" w:frame="1"/>
          <w:lang w:val="de-DE"/>
        </w:rPr>
        <w:t>"Im Himmel ist auch Platz für Mäuse"</w:t>
      </w:r>
      <w:r w:rsidR="0061171B">
        <w:rPr>
          <w:lang w:val="de"/>
        </w:rPr>
        <w:t xml:space="preserve"> </w:t>
      </w:r>
      <w:r>
        <w:rPr>
          <w:lang w:val="de"/>
        </w:rPr>
        <w:t xml:space="preserve">spielt die Frage nach dem Anderssein eine große Rolle, denn </w:t>
      </w:r>
      <w:proofErr w:type="spellStart"/>
      <w:r w:rsidR="0061171B">
        <w:rPr>
          <w:lang w:val="de"/>
        </w:rPr>
        <w:t>Whizzy</w:t>
      </w:r>
      <w:proofErr w:type="spellEnd"/>
      <w:r>
        <w:rPr>
          <w:lang w:val="de"/>
        </w:rPr>
        <w:t xml:space="preserve"> und </w:t>
      </w:r>
      <w:proofErr w:type="spellStart"/>
      <w:r w:rsidR="0061171B">
        <w:rPr>
          <w:lang w:val="de"/>
        </w:rPr>
        <w:t>Whitebelly</w:t>
      </w:r>
      <w:proofErr w:type="spellEnd"/>
      <w:r w:rsidR="00375534">
        <w:rPr>
          <w:lang w:val="de"/>
        </w:rPr>
        <w:t xml:space="preserve"> sind völlig verschieden. </w:t>
      </w:r>
      <w:proofErr w:type="spellStart"/>
      <w:r w:rsidR="00375534">
        <w:rPr>
          <w:lang w:val="de"/>
        </w:rPr>
        <w:t>Kansnt</w:t>
      </w:r>
      <w:proofErr w:type="spellEnd"/>
      <w:r w:rsidR="00375534">
        <w:rPr>
          <w:lang w:val="de"/>
        </w:rPr>
        <w:t xml:space="preserve"> Du</w:t>
      </w:r>
      <w:r>
        <w:rPr>
          <w:lang w:val="de"/>
        </w:rPr>
        <w:t xml:space="preserve"> einige der offensichtlichen und vielleicht etwas versteckteren Unterschiede skizzieren? </w:t>
      </w:r>
    </w:p>
    <w:p w14:paraId="135AF3C5" w14:textId="6DF0A981" w:rsidR="006E56A6" w:rsidRDefault="006E56A6" w:rsidP="004554A1">
      <w:pPr>
        <w:pStyle w:val="Listenabsatz"/>
        <w:numPr>
          <w:ilvl w:val="0"/>
          <w:numId w:val="8"/>
        </w:numPr>
        <w:rPr>
          <w:rFonts w:ascii="Garamond" w:hAnsi="Garamond"/>
        </w:rPr>
      </w:pPr>
      <w:r>
        <w:rPr>
          <w:lang w:val="de"/>
        </w:rPr>
        <w:t>An einer Stelle im Film wird gesagt, dass es egal ist, welche Art von Fell du hast, weil es das Innere ist, das zählt. Wie sollen wir das verstehen?</w:t>
      </w:r>
    </w:p>
    <w:p w14:paraId="2B762185" w14:textId="72720ABD" w:rsidR="006E56A6" w:rsidRPr="004554A1" w:rsidRDefault="006E56A6" w:rsidP="004554A1">
      <w:pPr>
        <w:pStyle w:val="Listenabsatz"/>
        <w:numPr>
          <w:ilvl w:val="0"/>
          <w:numId w:val="8"/>
        </w:numPr>
        <w:rPr>
          <w:rFonts w:ascii="Garamond" w:hAnsi="Garamond"/>
        </w:rPr>
      </w:pPr>
      <w:r>
        <w:rPr>
          <w:lang w:val="de"/>
        </w:rPr>
        <w:t>Manchmal geht es in Fiktion – wie Bücher</w:t>
      </w:r>
      <w:r w:rsidR="0061171B">
        <w:rPr>
          <w:lang w:val="de"/>
        </w:rPr>
        <w:t>n</w:t>
      </w:r>
      <w:r>
        <w:rPr>
          <w:lang w:val="de"/>
        </w:rPr>
        <w:t xml:space="preserve"> oder Filme</w:t>
      </w:r>
      <w:r w:rsidR="0061171B">
        <w:rPr>
          <w:lang w:val="de"/>
        </w:rPr>
        <w:t>n</w:t>
      </w:r>
      <w:r>
        <w:rPr>
          <w:lang w:val="de"/>
        </w:rPr>
        <w:t xml:space="preserve"> – um eine Sache, aber auch um etwas anderes. Könnte man sich vorstellen, dass anstelle einer Maus und eines Fuchses die Hauptfiguren im Film von Menschen gespielt wurden, die auf die eine oder andere Weise anders waren? Zum Beispiel mit unterschiedlicher Hautfarbe. Was könnten wir also aus dem Film lernen?</w:t>
      </w:r>
    </w:p>
    <w:p w14:paraId="0378EE56" w14:textId="77777777" w:rsidR="004554A1" w:rsidRPr="00C14E09" w:rsidRDefault="004554A1">
      <w:pPr>
        <w:rPr>
          <w:rFonts w:ascii="Garamond" w:hAnsi="Garamond"/>
        </w:rPr>
      </w:pPr>
    </w:p>
    <w:sectPr w:rsidR="004554A1" w:rsidRPr="00C14E09" w:rsidSect="00556CD7">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B6D96"/>
    <w:multiLevelType w:val="hybridMultilevel"/>
    <w:tmpl w:val="CC14B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F328C4"/>
    <w:multiLevelType w:val="hybridMultilevel"/>
    <w:tmpl w:val="82DCD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D453DD"/>
    <w:multiLevelType w:val="hybridMultilevel"/>
    <w:tmpl w:val="220C8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7724E"/>
    <w:multiLevelType w:val="hybridMultilevel"/>
    <w:tmpl w:val="05561A30"/>
    <w:lvl w:ilvl="0" w:tplc="EDD24166">
      <w:start w:val="10"/>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AC581E"/>
    <w:multiLevelType w:val="hybridMultilevel"/>
    <w:tmpl w:val="93084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547035"/>
    <w:multiLevelType w:val="hybridMultilevel"/>
    <w:tmpl w:val="D658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B1139A"/>
    <w:multiLevelType w:val="hybridMultilevel"/>
    <w:tmpl w:val="620CF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FB6909"/>
    <w:multiLevelType w:val="hybridMultilevel"/>
    <w:tmpl w:val="9F506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6"/>
  </w:num>
  <w:num w:numId="5">
    <w:abstractNumId w:val="5"/>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B61"/>
    <w:rsid w:val="00064A03"/>
    <w:rsid w:val="000C7BE0"/>
    <w:rsid w:val="002132E9"/>
    <w:rsid w:val="00375534"/>
    <w:rsid w:val="004554A1"/>
    <w:rsid w:val="00556CD7"/>
    <w:rsid w:val="0061171B"/>
    <w:rsid w:val="006241C4"/>
    <w:rsid w:val="006741F3"/>
    <w:rsid w:val="006E56A6"/>
    <w:rsid w:val="008C7ABF"/>
    <w:rsid w:val="009972C9"/>
    <w:rsid w:val="00A466F7"/>
    <w:rsid w:val="00B70A77"/>
    <w:rsid w:val="00BC0896"/>
    <w:rsid w:val="00C14E09"/>
    <w:rsid w:val="00D4262F"/>
    <w:rsid w:val="00DA43C8"/>
    <w:rsid w:val="00E070E3"/>
    <w:rsid w:val="00EE61A8"/>
    <w:rsid w:val="00F05B61"/>
    <w:rsid w:val="00FA4518"/>
    <w:rsid w:val="450FA8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3F3ECA"/>
  <w14:defaultImageDpi w14:val="300"/>
  <w15:docId w15:val="{01374ED5-DE5D-48FD-BAF0-5928A6E24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05B61"/>
    <w:rPr>
      <w:lang w:val="da-D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05B61"/>
    <w:pPr>
      <w:ind w:left="720"/>
      <w:contextualSpacing/>
    </w:pPr>
  </w:style>
  <w:style w:type="paragraph" w:styleId="Sprechblasentext">
    <w:name w:val="Balloon Text"/>
    <w:basedOn w:val="Standard"/>
    <w:link w:val="SprechblasentextZchn"/>
    <w:uiPriority w:val="99"/>
    <w:semiHidden/>
    <w:unhideWhenUsed/>
    <w:rsid w:val="006E56A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E56A6"/>
    <w:rPr>
      <w:rFonts w:ascii="Lucida Grande" w:hAnsi="Lucida Grande" w:cs="Lucida Grande"/>
      <w:sz w:val="18"/>
      <w:szCs w:val="18"/>
      <w:lang w:val="da-DK"/>
    </w:rPr>
  </w:style>
  <w:style w:type="character" w:customStyle="1" w:styleId="lastreplacedfindhit">
    <w:name w:val="lastreplacedfindhit"/>
    <w:basedOn w:val="Absatz-Standardschriftart"/>
    <w:rsid w:val="00D426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1501</Words>
  <Characters>9457</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Katrine Sommer  Boysen</dc:creator>
  <cp:keywords/>
  <dc:description/>
  <cp:lastModifiedBy>Michael Moser</cp:lastModifiedBy>
  <cp:revision>2</cp:revision>
  <dcterms:created xsi:type="dcterms:W3CDTF">2022-12-01T11:04:00Z</dcterms:created>
  <dcterms:modified xsi:type="dcterms:W3CDTF">2022-12-01T11:04:00Z</dcterms:modified>
  <cp:category/>
</cp:coreProperties>
</file>